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6082" w14:textId="6749F984" w:rsidR="0025109D" w:rsidRPr="0025109D" w:rsidRDefault="0025109D" w:rsidP="0025109D">
      <w:pPr>
        <w:spacing w:after="0" w:line="360" w:lineRule="auto"/>
        <w:rPr>
          <w:rFonts w:ascii="Georgia" w:hAnsi="Georgia"/>
          <w:sz w:val="24"/>
          <w:szCs w:val="24"/>
        </w:rPr>
      </w:pPr>
      <w:r w:rsidRPr="00AA6199">
        <w:rPr>
          <w:rFonts w:ascii="Georgia" w:hAnsi="Georgia"/>
          <w:b/>
          <w:sz w:val="24"/>
          <w:szCs w:val="24"/>
        </w:rPr>
        <w:t>Csernátony Lajos</w:t>
      </w:r>
      <w:r>
        <w:rPr>
          <w:rFonts w:ascii="Georgia" w:hAnsi="Georgia"/>
          <w:b/>
          <w:sz w:val="24"/>
          <w:szCs w:val="24"/>
        </w:rPr>
        <w:t xml:space="preserve"> </w:t>
      </w:r>
      <w:r w:rsidRPr="006805A0">
        <w:rPr>
          <w:rFonts w:ascii="Georgia" w:hAnsi="Georgia"/>
          <w:sz w:val="24"/>
          <w:szCs w:val="24"/>
        </w:rPr>
        <w:t>(Balközép Párt)</w:t>
      </w:r>
      <w:r>
        <w:rPr>
          <w:rFonts w:ascii="Georgia" w:hAnsi="Georgia"/>
          <w:sz w:val="24"/>
          <w:szCs w:val="24"/>
        </w:rPr>
        <w:t xml:space="preserve"> felszólalása </w:t>
      </w:r>
    </w:p>
    <w:p w14:paraId="587CF2D6" w14:textId="56DA6E58" w:rsidR="0025109D" w:rsidRPr="0025109D" w:rsidRDefault="0025109D" w:rsidP="0025109D">
      <w:pPr>
        <w:spacing w:after="0" w:line="360" w:lineRule="auto"/>
        <w:jc w:val="both"/>
        <w:rPr>
          <w:rStyle w:val="selected"/>
          <w:rFonts w:ascii="Georgia" w:hAnsi="Georgia"/>
          <w:i/>
          <w:iCs/>
          <w:sz w:val="24"/>
          <w:szCs w:val="24"/>
        </w:rPr>
      </w:pPr>
      <w:r w:rsidRPr="0025109D">
        <w:rPr>
          <w:rStyle w:val="selected"/>
          <w:rFonts w:ascii="Georgia" w:hAnsi="Georgia"/>
          <w:i/>
          <w:iCs/>
          <w:sz w:val="24"/>
          <w:szCs w:val="24"/>
        </w:rPr>
        <w:t>Képviselőházi Napló, 1872. I. kötet. 229.</w:t>
      </w:r>
      <w:r w:rsidR="00E30253">
        <w:rPr>
          <w:rStyle w:val="selected"/>
          <w:rFonts w:ascii="Georgia" w:hAnsi="Georgia"/>
          <w:i/>
          <w:iCs/>
          <w:sz w:val="24"/>
          <w:szCs w:val="24"/>
        </w:rPr>
        <w:t xml:space="preserve"> </w:t>
      </w:r>
      <w:r w:rsidRPr="0025109D">
        <w:rPr>
          <w:rStyle w:val="selected"/>
          <w:rFonts w:ascii="Georgia" w:hAnsi="Georgia"/>
          <w:i/>
          <w:iCs/>
          <w:sz w:val="24"/>
          <w:szCs w:val="24"/>
        </w:rPr>
        <w:t>o.</w:t>
      </w:r>
    </w:p>
    <w:p w14:paraId="125EC374" w14:textId="6B514FDA" w:rsidR="0025109D" w:rsidRDefault="0025109D" w:rsidP="0025109D">
      <w:pPr>
        <w:tabs>
          <w:tab w:val="left" w:pos="2820"/>
        </w:tabs>
        <w:spacing w:after="0" w:line="360" w:lineRule="auto"/>
        <w:rPr>
          <w:rFonts w:ascii="Georgia" w:hAnsi="Georgia"/>
          <w:sz w:val="24"/>
          <w:szCs w:val="24"/>
        </w:rPr>
      </w:pPr>
    </w:p>
    <w:p w14:paraId="20DBD38D" w14:textId="3F96A9E2" w:rsidR="0025109D" w:rsidRDefault="0025109D" w:rsidP="0025109D">
      <w:pPr>
        <w:spacing w:after="0" w:line="360" w:lineRule="auto"/>
        <w:jc w:val="both"/>
        <w:rPr>
          <w:rFonts w:ascii="Georgia" w:hAnsi="Georgia"/>
          <w:bCs/>
          <w:sz w:val="24"/>
          <w:szCs w:val="24"/>
        </w:rPr>
      </w:pPr>
      <w:r w:rsidRPr="006805A0">
        <w:rPr>
          <w:rFonts w:ascii="Georgia" w:hAnsi="Georgia"/>
          <w:sz w:val="24"/>
          <w:szCs w:val="24"/>
        </w:rPr>
        <w:t>„</w:t>
      </w:r>
      <w:r w:rsidRPr="00AA6199">
        <w:rPr>
          <w:rStyle w:val="selected"/>
          <w:rFonts w:ascii="Georgia" w:hAnsi="Georgia"/>
          <w:sz w:val="24"/>
          <w:szCs w:val="24"/>
        </w:rPr>
        <w:t xml:space="preserve">Én azt tartom, hogy a monarchiának, a monarchia mindkét felének, Austria- és Magyarországnak és a dynastiának, valamint a trónnak is legnagyobb veszedelme volt a múlt időben </w:t>
      </w:r>
      <w:r w:rsidRPr="00AA6199">
        <w:rPr>
          <w:rStyle w:val="hit"/>
          <w:rFonts w:ascii="Georgia" w:hAnsi="Georgia"/>
          <w:sz w:val="24"/>
          <w:szCs w:val="24"/>
        </w:rPr>
        <w:t>Németország</w:t>
      </w:r>
      <w:r w:rsidRPr="00AA6199">
        <w:rPr>
          <w:rStyle w:val="selected"/>
          <w:rFonts w:ascii="Georgia" w:hAnsi="Georgia"/>
          <w:sz w:val="24"/>
          <w:szCs w:val="24"/>
        </w:rPr>
        <w:t xml:space="preserve">. Legnagyobb veszedelme az volt, hogy </w:t>
      </w:r>
      <w:r w:rsidRPr="00AA6199">
        <w:rPr>
          <w:rStyle w:val="hit"/>
          <w:rFonts w:ascii="Georgia" w:hAnsi="Georgia"/>
          <w:sz w:val="24"/>
          <w:szCs w:val="24"/>
        </w:rPr>
        <w:t>Németország</w:t>
      </w:r>
      <w:r w:rsidRPr="00AA6199">
        <w:rPr>
          <w:rStyle w:val="selected"/>
          <w:rFonts w:ascii="Georgia" w:hAnsi="Georgia"/>
          <w:sz w:val="24"/>
          <w:szCs w:val="24"/>
        </w:rPr>
        <w:t xml:space="preserve"> nagy részét, sőt egész </w:t>
      </w:r>
      <w:r w:rsidRPr="00AA6199">
        <w:rPr>
          <w:rStyle w:val="hit"/>
          <w:rFonts w:ascii="Georgia" w:hAnsi="Georgia"/>
          <w:sz w:val="24"/>
          <w:szCs w:val="24"/>
        </w:rPr>
        <w:t>Németországot</w:t>
      </w:r>
      <w:r w:rsidRPr="00AA6199">
        <w:rPr>
          <w:rStyle w:val="selected"/>
          <w:rFonts w:ascii="Georgia" w:hAnsi="Georgia"/>
          <w:sz w:val="24"/>
          <w:szCs w:val="24"/>
        </w:rPr>
        <w:t xml:space="preserve"> akarta kezei alatt tartani.</w:t>
      </w:r>
      <w:r w:rsidRPr="006805A0">
        <w:rPr>
          <w:rStyle w:val="selected"/>
          <w:rFonts w:ascii="Georgia" w:hAnsi="Georgia"/>
          <w:sz w:val="24"/>
          <w:szCs w:val="24"/>
        </w:rPr>
        <w:t xml:space="preserve"> Ezen rosz politika vitte őt be mindenféle bajba és szerencsétlenségbe a tények fokozatai és következései folytán. Ezen rosz politikából kénytelen volt kimenekülni, tudjuk mily események által. </w:t>
      </w:r>
      <w:r w:rsidRPr="002242C4">
        <w:rPr>
          <w:rStyle w:val="selected"/>
          <w:rFonts w:ascii="Georgia" w:hAnsi="Georgia"/>
          <w:sz w:val="24"/>
          <w:szCs w:val="24"/>
        </w:rPr>
        <w:t>[</w:t>
      </w:r>
      <w:r w:rsidRPr="006805A0">
        <w:rPr>
          <w:rStyle w:val="selected"/>
          <w:rFonts w:ascii="Georgia" w:hAnsi="Georgia"/>
          <w:sz w:val="24"/>
          <w:szCs w:val="24"/>
        </w:rPr>
        <w:t>…] a két állam közt a barátság meg van szilárdítva; az uralkodó házak személyes viszonyai jók; s ez a mi continentalis helyzetünkben nagy fontossággal bír, az uralkodók kezet szorítottak […]</w:t>
      </w:r>
      <w:r w:rsidR="00E30253">
        <w:rPr>
          <w:rStyle w:val="selected"/>
          <w:rFonts w:ascii="Georgia" w:hAnsi="Georgia"/>
          <w:sz w:val="24"/>
          <w:szCs w:val="24"/>
        </w:rPr>
        <w:t>,</w:t>
      </w:r>
      <w:r w:rsidRPr="006805A0">
        <w:rPr>
          <w:rStyle w:val="selected"/>
          <w:rFonts w:ascii="Georgia" w:hAnsi="Georgia"/>
          <w:sz w:val="24"/>
          <w:szCs w:val="24"/>
        </w:rPr>
        <w:t xml:space="preserve"> </w:t>
      </w:r>
      <w:r w:rsidRPr="00AA6199">
        <w:rPr>
          <w:rStyle w:val="selected"/>
          <w:rFonts w:ascii="Georgia" w:hAnsi="Georgia"/>
          <w:sz w:val="24"/>
          <w:szCs w:val="24"/>
        </w:rPr>
        <w:t xml:space="preserve">örvendünk, miszerint megszűnt a Németországellenes politika; és ha egyideig fenmaradt is ezen politikának némi utóize: mi a </w:t>
      </w:r>
      <w:r w:rsidRPr="00AA6199">
        <w:rPr>
          <w:rStyle w:val="hit"/>
          <w:rFonts w:ascii="Georgia" w:hAnsi="Georgia"/>
          <w:sz w:val="24"/>
          <w:szCs w:val="24"/>
        </w:rPr>
        <w:t>Németországgal</w:t>
      </w:r>
      <w:r w:rsidRPr="00AA6199">
        <w:rPr>
          <w:rStyle w:val="selected"/>
          <w:rFonts w:ascii="Georgia" w:hAnsi="Georgia"/>
          <w:sz w:val="24"/>
          <w:szCs w:val="24"/>
        </w:rPr>
        <w:t xml:space="preserve"> való jó viszonyban a béke garantiáját látjuk.</w:t>
      </w:r>
      <w:r w:rsidRPr="006805A0">
        <w:rPr>
          <w:rStyle w:val="selected"/>
          <w:rFonts w:ascii="Georgia" w:hAnsi="Georgia"/>
          <w:sz w:val="24"/>
          <w:szCs w:val="24"/>
        </w:rPr>
        <w:t>”</w:t>
      </w:r>
      <w:r>
        <w:rPr>
          <w:rStyle w:val="selected"/>
          <w:rFonts w:ascii="Georgia" w:hAnsi="Georgia"/>
          <w:sz w:val="24"/>
          <w:szCs w:val="24"/>
        </w:rPr>
        <w:t xml:space="preserve"> (</w:t>
      </w:r>
      <w:r w:rsidRPr="0025109D">
        <w:rPr>
          <w:rFonts w:ascii="Georgia" w:hAnsi="Georgia"/>
          <w:bCs/>
          <w:sz w:val="24"/>
          <w:szCs w:val="24"/>
        </w:rPr>
        <w:t>1872.</w:t>
      </w:r>
      <w:r>
        <w:rPr>
          <w:rFonts w:ascii="Georgia" w:hAnsi="Georgia"/>
          <w:bCs/>
          <w:sz w:val="24"/>
          <w:szCs w:val="24"/>
        </w:rPr>
        <w:t xml:space="preserve"> </w:t>
      </w:r>
      <w:r w:rsidRPr="0025109D">
        <w:rPr>
          <w:rFonts w:ascii="Georgia" w:hAnsi="Georgia"/>
          <w:bCs/>
          <w:sz w:val="24"/>
          <w:szCs w:val="24"/>
        </w:rPr>
        <w:t>okt. 3</w:t>
      </w:r>
      <w:r>
        <w:rPr>
          <w:rFonts w:ascii="Georgia" w:hAnsi="Georgia"/>
          <w:bCs/>
          <w:sz w:val="24"/>
          <w:szCs w:val="24"/>
        </w:rPr>
        <w:t>.)</w:t>
      </w:r>
    </w:p>
    <w:p w14:paraId="55F63FDE" w14:textId="64BF0B8D" w:rsidR="00450027" w:rsidRDefault="000824CE"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58240" behindDoc="0" locked="0" layoutInCell="1" allowOverlap="1" wp14:anchorId="075CA7FF" wp14:editId="308DFF59">
            <wp:simplePos x="0" y="0"/>
            <wp:positionH relativeFrom="margin">
              <wp:posOffset>4503420</wp:posOffset>
            </wp:positionH>
            <wp:positionV relativeFrom="paragraph">
              <wp:posOffset>254635</wp:posOffset>
            </wp:positionV>
            <wp:extent cx="1440000" cy="1440000"/>
            <wp:effectExtent l="0" t="0" r="8255" b="8255"/>
            <wp:wrapSquare wrapText="bothSides"/>
            <wp:docPr id="73495412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0AEA6E44" w14:textId="5D997F8C" w:rsidR="000824CE" w:rsidRPr="005675FF" w:rsidRDefault="000824CE" w:rsidP="000824CE">
      <w:pPr>
        <w:spacing w:after="0" w:line="360" w:lineRule="auto"/>
        <w:ind w:left="7230"/>
        <w:jc w:val="right"/>
        <w:rPr>
          <w:rFonts w:ascii="Georgia" w:eastAsia="Times New Roman" w:hAnsi="Georgia" w:cs="Times New Roman"/>
          <w:b/>
          <w:bCs/>
          <w:color w:val="000000"/>
          <w:sz w:val="24"/>
          <w:szCs w:val="24"/>
          <w:lang w:eastAsia="hu-HU"/>
        </w:rPr>
      </w:pPr>
    </w:p>
    <w:p w14:paraId="3B877091" w14:textId="77777777" w:rsidR="00450027" w:rsidRDefault="00450027" w:rsidP="0025109D">
      <w:pPr>
        <w:spacing w:after="0" w:line="360" w:lineRule="auto"/>
        <w:jc w:val="both"/>
        <w:rPr>
          <w:rFonts w:ascii="Georgia" w:hAnsi="Georgia"/>
          <w:bCs/>
          <w:sz w:val="24"/>
          <w:szCs w:val="24"/>
        </w:rPr>
      </w:pPr>
    </w:p>
    <w:p w14:paraId="2222CDC7" w14:textId="2C3D2090" w:rsidR="0025109D" w:rsidRDefault="0025109D">
      <w:pPr>
        <w:rPr>
          <w:rFonts w:ascii="Georgia" w:hAnsi="Georgia"/>
          <w:bCs/>
          <w:sz w:val="24"/>
          <w:szCs w:val="24"/>
        </w:rPr>
      </w:pPr>
      <w:r>
        <w:rPr>
          <w:rFonts w:ascii="Georgia" w:hAnsi="Georgia"/>
          <w:bCs/>
          <w:sz w:val="24"/>
          <w:szCs w:val="24"/>
        </w:rPr>
        <w:br w:type="page"/>
      </w:r>
    </w:p>
    <w:p w14:paraId="4F25FB6A" w14:textId="5D1DC883" w:rsidR="0025109D" w:rsidRDefault="0025109D" w:rsidP="0025109D">
      <w:pPr>
        <w:spacing w:after="0" w:line="360" w:lineRule="auto"/>
        <w:jc w:val="both"/>
        <w:rPr>
          <w:rStyle w:val="selected"/>
          <w:rFonts w:ascii="Georgia" w:hAnsi="Georgia"/>
          <w:sz w:val="24"/>
          <w:szCs w:val="24"/>
        </w:rPr>
      </w:pPr>
      <w:r w:rsidRPr="006805A0">
        <w:rPr>
          <w:rStyle w:val="selected"/>
          <w:rFonts w:ascii="Georgia" w:hAnsi="Georgia"/>
          <w:b/>
          <w:sz w:val="24"/>
          <w:szCs w:val="24"/>
        </w:rPr>
        <w:lastRenderedPageBreak/>
        <w:t>Csernátony Lajos</w:t>
      </w:r>
      <w:r>
        <w:rPr>
          <w:rStyle w:val="selected"/>
          <w:rFonts w:ascii="Georgia" w:hAnsi="Georgia"/>
          <w:b/>
          <w:sz w:val="24"/>
          <w:szCs w:val="24"/>
        </w:rPr>
        <w:t xml:space="preserve"> </w:t>
      </w:r>
      <w:r w:rsidRPr="006805A0">
        <w:rPr>
          <w:rStyle w:val="selected"/>
          <w:rFonts w:ascii="Georgia" w:hAnsi="Georgia"/>
          <w:sz w:val="24"/>
          <w:szCs w:val="24"/>
        </w:rPr>
        <w:t>(Szabadelvű Párt)</w:t>
      </w:r>
      <w:r>
        <w:rPr>
          <w:rStyle w:val="selected"/>
          <w:rFonts w:ascii="Georgia" w:hAnsi="Georgia"/>
          <w:sz w:val="24"/>
          <w:szCs w:val="24"/>
        </w:rPr>
        <w:t xml:space="preserve"> felszólalása</w:t>
      </w:r>
    </w:p>
    <w:p w14:paraId="1788171A" w14:textId="23DB9765" w:rsidR="0025109D" w:rsidRPr="0025109D" w:rsidRDefault="0025109D" w:rsidP="0025109D">
      <w:pPr>
        <w:spacing w:after="0" w:line="360" w:lineRule="auto"/>
        <w:jc w:val="both"/>
        <w:rPr>
          <w:rStyle w:val="selected"/>
          <w:rFonts w:ascii="Georgia" w:hAnsi="Georgia"/>
          <w:b/>
          <w:i/>
          <w:iCs/>
          <w:sz w:val="24"/>
          <w:szCs w:val="24"/>
        </w:rPr>
      </w:pPr>
      <w:r w:rsidRPr="0025109D">
        <w:rPr>
          <w:rStyle w:val="selected"/>
          <w:rFonts w:ascii="Georgia" w:hAnsi="Georgia"/>
          <w:i/>
          <w:iCs/>
          <w:sz w:val="24"/>
          <w:szCs w:val="24"/>
        </w:rPr>
        <w:t>Képviselőházi Napló, 1875. XI. kötet. 274.</w:t>
      </w:r>
      <w:r w:rsidR="00E30253">
        <w:rPr>
          <w:rStyle w:val="selected"/>
          <w:rFonts w:ascii="Georgia" w:hAnsi="Georgia"/>
          <w:i/>
          <w:iCs/>
          <w:sz w:val="24"/>
          <w:szCs w:val="24"/>
        </w:rPr>
        <w:t xml:space="preserve"> </w:t>
      </w:r>
      <w:r w:rsidRPr="0025109D">
        <w:rPr>
          <w:rStyle w:val="selected"/>
          <w:rFonts w:ascii="Georgia" w:hAnsi="Georgia"/>
          <w:i/>
          <w:iCs/>
          <w:sz w:val="24"/>
          <w:szCs w:val="24"/>
        </w:rPr>
        <w:t>o.</w:t>
      </w:r>
    </w:p>
    <w:p w14:paraId="0EACD585" w14:textId="02ADB5A2" w:rsidR="0025109D" w:rsidRPr="006805A0" w:rsidRDefault="0025109D" w:rsidP="0025109D">
      <w:pPr>
        <w:spacing w:after="0" w:line="360" w:lineRule="auto"/>
        <w:jc w:val="both"/>
        <w:rPr>
          <w:rStyle w:val="selected"/>
          <w:rFonts w:ascii="Georgia" w:hAnsi="Georgia"/>
          <w:sz w:val="24"/>
          <w:szCs w:val="24"/>
        </w:rPr>
      </w:pPr>
    </w:p>
    <w:p w14:paraId="5D7E17A7" w14:textId="103EB636" w:rsidR="0025109D" w:rsidRDefault="0025109D" w:rsidP="0025109D">
      <w:pPr>
        <w:spacing w:after="0" w:line="360" w:lineRule="auto"/>
        <w:jc w:val="both"/>
        <w:rPr>
          <w:rStyle w:val="selected"/>
          <w:rFonts w:ascii="Georgia" w:hAnsi="Georgia"/>
          <w:bCs/>
          <w:sz w:val="24"/>
          <w:szCs w:val="24"/>
        </w:rPr>
      </w:pPr>
      <w:r w:rsidRPr="006805A0">
        <w:rPr>
          <w:rStyle w:val="selected"/>
          <w:rFonts w:ascii="Georgia" w:hAnsi="Georgia"/>
          <w:sz w:val="24"/>
          <w:szCs w:val="24"/>
        </w:rPr>
        <w:t>„A [török</w:t>
      </w:r>
      <w:r w:rsidR="0004771F">
        <w:rPr>
          <w:rStyle w:val="selected"/>
          <w:rFonts w:ascii="Georgia" w:hAnsi="Georgia"/>
          <w:sz w:val="24"/>
          <w:szCs w:val="24"/>
        </w:rPr>
        <w:t>–</w:t>
      </w:r>
      <w:r w:rsidRPr="006805A0">
        <w:rPr>
          <w:rStyle w:val="selected"/>
          <w:rFonts w:ascii="Georgia" w:hAnsi="Georgia"/>
          <w:sz w:val="24"/>
          <w:szCs w:val="24"/>
        </w:rPr>
        <w:t>orosz] háború nem volt megakadályozható. Mi tehát a feladat? Miután a háborút csak az egyesült Európa akadályozhatta meg s tudjuk, hogy ezen háború lehetőségét mi idézte elő. […] De hát nem lehetett megakadályozni, mert nincs egyesült Európa, nincsen egyesült két hatalom sem, nem hogy egyesült Európa lenne, Sőt egyik a másikra gyanús, egyik a másiktól fél. Mindenki, ha egy lépést tesz előre: nem tudja vajon nem tesznek e kettőt utána és két oldalról. […] Pedig a háború bekövetkezett. Már most mi a feladat? Muszkaország</w:t>
      </w:r>
      <w:r>
        <w:rPr>
          <w:rStyle w:val="selected"/>
          <w:rFonts w:ascii="Georgia" w:hAnsi="Georgia"/>
          <w:sz w:val="24"/>
          <w:szCs w:val="24"/>
        </w:rPr>
        <w:t xml:space="preserve"> </w:t>
      </w:r>
      <w:r w:rsidRPr="000025DE">
        <w:rPr>
          <w:rStyle w:val="selected"/>
          <w:rFonts w:ascii="Georgia" w:hAnsi="Georgia"/>
          <w:sz w:val="24"/>
          <w:szCs w:val="24"/>
        </w:rPr>
        <w:t xml:space="preserve">[vagyis Oroszország] </w:t>
      </w:r>
      <w:r w:rsidRPr="006805A0">
        <w:rPr>
          <w:rStyle w:val="selected"/>
          <w:rFonts w:ascii="Georgia" w:hAnsi="Georgia"/>
          <w:sz w:val="24"/>
          <w:szCs w:val="24"/>
        </w:rPr>
        <w:t>nem egy alkalommal kijelentette, hogy ő nem akar semmi hódítást, ezen hazug jelszavak alatt, hogy a kereszténység, humanitás és civilisatió nevében — mintha a civilisatió oly prófétát fogadna magának, mint Muszkaország — megy felszabaditani ama népeket. Ezt mondja, ezt mondta diplomatiai jegyzékeiben és nyilvánította nem egyszer. Én nem hiszem, hogy igaza van; de ezt mondta. A törökök sem hitték, én sem hiszem és a legtöbb ember nem hiszi. De ugy van. Ergo, ebből önkényt következik, hogy akár a mi monarchiánk, akár Anglia köteles, hacsak okvetlenül háborúba nem akar menni, bevárni azt az időt a mikor Muszkaország megmutatja: vajon igazat mondott-e és beváltja-e szavát; vagy pedig nem.”</w:t>
      </w:r>
      <w:r>
        <w:rPr>
          <w:rStyle w:val="selected"/>
          <w:rFonts w:ascii="Georgia" w:hAnsi="Georgia"/>
          <w:sz w:val="24"/>
          <w:szCs w:val="24"/>
        </w:rPr>
        <w:t xml:space="preserve"> (</w:t>
      </w:r>
      <w:r w:rsidRPr="0025109D">
        <w:rPr>
          <w:rStyle w:val="selected"/>
          <w:rFonts w:ascii="Georgia" w:hAnsi="Georgia"/>
          <w:bCs/>
          <w:sz w:val="24"/>
          <w:szCs w:val="24"/>
        </w:rPr>
        <w:t>1877.</w:t>
      </w:r>
      <w:r>
        <w:rPr>
          <w:rStyle w:val="selected"/>
          <w:rFonts w:ascii="Georgia" w:hAnsi="Georgia"/>
          <w:bCs/>
          <w:sz w:val="24"/>
          <w:szCs w:val="24"/>
        </w:rPr>
        <w:t xml:space="preserve"> </w:t>
      </w:r>
      <w:r w:rsidRPr="0025109D">
        <w:rPr>
          <w:rStyle w:val="selected"/>
          <w:rFonts w:ascii="Georgia" w:hAnsi="Georgia"/>
          <w:bCs/>
          <w:sz w:val="24"/>
          <w:szCs w:val="24"/>
        </w:rPr>
        <w:t>jún.</w:t>
      </w:r>
      <w:r>
        <w:rPr>
          <w:rStyle w:val="selected"/>
          <w:rFonts w:ascii="Georgia" w:hAnsi="Georgia"/>
          <w:bCs/>
          <w:sz w:val="24"/>
          <w:szCs w:val="24"/>
        </w:rPr>
        <w:t xml:space="preserve"> </w:t>
      </w:r>
      <w:r w:rsidRPr="0025109D">
        <w:rPr>
          <w:rStyle w:val="selected"/>
          <w:rFonts w:ascii="Georgia" w:hAnsi="Georgia"/>
          <w:bCs/>
          <w:sz w:val="24"/>
          <w:szCs w:val="24"/>
        </w:rPr>
        <w:t>26.</w:t>
      </w:r>
      <w:r>
        <w:rPr>
          <w:rStyle w:val="selected"/>
          <w:rFonts w:ascii="Georgia" w:hAnsi="Georgia"/>
          <w:bCs/>
          <w:sz w:val="24"/>
          <w:szCs w:val="24"/>
        </w:rPr>
        <w:t>)</w:t>
      </w:r>
    </w:p>
    <w:p w14:paraId="34752439" w14:textId="381B4BFC" w:rsidR="00450027" w:rsidRDefault="000824CE"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59264" behindDoc="0" locked="0" layoutInCell="1" allowOverlap="1" wp14:anchorId="6EEE452C" wp14:editId="331F1DB6">
            <wp:simplePos x="0" y="0"/>
            <wp:positionH relativeFrom="column">
              <wp:posOffset>4488815</wp:posOffset>
            </wp:positionH>
            <wp:positionV relativeFrom="paragraph">
              <wp:posOffset>203835</wp:posOffset>
            </wp:positionV>
            <wp:extent cx="1440000" cy="1440000"/>
            <wp:effectExtent l="0" t="0" r="8255" b="8255"/>
            <wp:wrapSquare wrapText="bothSides"/>
            <wp:docPr id="1788231040"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0D712569" w14:textId="22A53CD4" w:rsidR="000824CE" w:rsidRPr="005675FF" w:rsidRDefault="000824CE" w:rsidP="00450027">
      <w:pPr>
        <w:spacing w:after="0" w:line="360" w:lineRule="auto"/>
        <w:ind w:left="7230"/>
        <w:jc w:val="center"/>
        <w:rPr>
          <w:rFonts w:ascii="Georgia" w:eastAsia="Times New Roman" w:hAnsi="Georgia" w:cs="Times New Roman"/>
          <w:b/>
          <w:bCs/>
          <w:color w:val="000000"/>
          <w:sz w:val="24"/>
          <w:szCs w:val="24"/>
          <w:lang w:eastAsia="hu-HU"/>
        </w:rPr>
      </w:pPr>
    </w:p>
    <w:p w14:paraId="24F05EE4" w14:textId="77777777" w:rsidR="00450027" w:rsidRPr="0025109D" w:rsidRDefault="00450027" w:rsidP="0025109D">
      <w:pPr>
        <w:spacing w:after="0" w:line="360" w:lineRule="auto"/>
        <w:jc w:val="both"/>
        <w:rPr>
          <w:rStyle w:val="selected"/>
          <w:rFonts w:ascii="Georgia" w:hAnsi="Georgia"/>
          <w:bCs/>
          <w:sz w:val="24"/>
          <w:szCs w:val="24"/>
        </w:rPr>
      </w:pPr>
    </w:p>
    <w:p w14:paraId="7F2AF48F" w14:textId="37C07D36" w:rsidR="0025109D" w:rsidRDefault="0025109D">
      <w:pPr>
        <w:rPr>
          <w:rStyle w:val="selected"/>
          <w:rFonts w:ascii="Georgia" w:hAnsi="Georgia"/>
          <w:sz w:val="24"/>
          <w:szCs w:val="24"/>
        </w:rPr>
      </w:pPr>
      <w:r>
        <w:rPr>
          <w:rStyle w:val="selected"/>
          <w:rFonts w:ascii="Georgia" w:hAnsi="Georgia"/>
          <w:sz w:val="24"/>
          <w:szCs w:val="24"/>
        </w:rPr>
        <w:br w:type="page"/>
      </w:r>
    </w:p>
    <w:p w14:paraId="45704654" w14:textId="237DE321" w:rsidR="0025109D" w:rsidRDefault="0025109D" w:rsidP="0025109D">
      <w:pPr>
        <w:spacing w:after="0" w:line="360" w:lineRule="auto"/>
        <w:jc w:val="both"/>
        <w:rPr>
          <w:rStyle w:val="selected"/>
          <w:rFonts w:ascii="Georgia" w:hAnsi="Georgia"/>
          <w:sz w:val="24"/>
          <w:szCs w:val="24"/>
        </w:rPr>
      </w:pPr>
      <w:r w:rsidRPr="006805A0">
        <w:rPr>
          <w:rStyle w:val="selected"/>
          <w:rFonts w:ascii="Georgia" w:hAnsi="Georgia"/>
          <w:b/>
          <w:sz w:val="24"/>
          <w:szCs w:val="24"/>
        </w:rPr>
        <w:lastRenderedPageBreak/>
        <w:t>Orbán Balázs</w:t>
      </w:r>
      <w:r>
        <w:rPr>
          <w:rStyle w:val="selected"/>
          <w:rFonts w:ascii="Georgia" w:hAnsi="Georgia"/>
          <w:b/>
          <w:sz w:val="24"/>
          <w:szCs w:val="24"/>
        </w:rPr>
        <w:t xml:space="preserve"> </w:t>
      </w:r>
      <w:r w:rsidRPr="006805A0">
        <w:rPr>
          <w:rStyle w:val="selected"/>
          <w:rFonts w:ascii="Georgia" w:hAnsi="Georgia"/>
          <w:sz w:val="24"/>
          <w:szCs w:val="24"/>
        </w:rPr>
        <w:t>(Függetlenségi Párt)</w:t>
      </w:r>
      <w:r>
        <w:rPr>
          <w:rStyle w:val="selected"/>
          <w:rFonts w:ascii="Georgia" w:hAnsi="Georgia"/>
          <w:sz w:val="24"/>
          <w:szCs w:val="24"/>
        </w:rPr>
        <w:t xml:space="preserve"> felszólalása</w:t>
      </w:r>
    </w:p>
    <w:p w14:paraId="7FDA4831" w14:textId="461128D1" w:rsidR="0025109D" w:rsidRPr="0025109D" w:rsidRDefault="0025109D" w:rsidP="0025109D">
      <w:pPr>
        <w:spacing w:after="0" w:line="360" w:lineRule="auto"/>
        <w:jc w:val="both"/>
        <w:rPr>
          <w:rStyle w:val="selected"/>
          <w:rFonts w:ascii="Georgia" w:hAnsi="Georgia"/>
          <w:i/>
          <w:iCs/>
          <w:sz w:val="24"/>
          <w:szCs w:val="24"/>
        </w:rPr>
      </w:pPr>
      <w:r w:rsidRPr="0025109D">
        <w:rPr>
          <w:rStyle w:val="selected"/>
          <w:rFonts w:ascii="Georgia" w:hAnsi="Georgia"/>
          <w:i/>
          <w:iCs/>
          <w:sz w:val="24"/>
          <w:szCs w:val="24"/>
        </w:rPr>
        <w:t>Képviselőházi Napló, 1875. XI. kötet. 341.</w:t>
      </w:r>
      <w:r w:rsidR="00E30253">
        <w:rPr>
          <w:rStyle w:val="selected"/>
          <w:rFonts w:ascii="Georgia" w:hAnsi="Georgia"/>
          <w:i/>
          <w:iCs/>
          <w:sz w:val="24"/>
          <w:szCs w:val="24"/>
        </w:rPr>
        <w:t xml:space="preserve"> </w:t>
      </w:r>
      <w:r w:rsidRPr="0025109D">
        <w:rPr>
          <w:rStyle w:val="selected"/>
          <w:rFonts w:ascii="Georgia" w:hAnsi="Georgia"/>
          <w:i/>
          <w:iCs/>
          <w:sz w:val="24"/>
          <w:szCs w:val="24"/>
        </w:rPr>
        <w:t>o.</w:t>
      </w:r>
    </w:p>
    <w:p w14:paraId="3EACA247" w14:textId="77777777" w:rsidR="0025109D" w:rsidRPr="006805A0" w:rsidRDefault="0025109D" w:rsidP="0025109D">
      <w:pPr>
        <w:spacing w:after="0" w:line="360" w:lineRule="auto"/>
        <w:jc w:val="both"/>
        <w:rPr>
          <w:rStyle w:val="selected"/>
          <w:rFonts w:ascii="Georgia" w:hAnsi="Georgia"/>
          <w:sz w:val="24"/>
          <w:szCs w:val="24"/>
        </w:rPr>
      </w:pPr>
    </w:p>
    <w:p w14:paraId="7F46E997" w14:textId="50E10019" w:rsidR="0025109D" w:rsidRPr="009A254D" w:rsidRDefault="0025109D" w:rsidP="0025109D">
      <w:pPr>
        <w:spacing w:after="0" w:line="360" w:lineRule="auto"/>
        <w:jc w:val="both"/>
        <w:rPr>
          <w:rStyle w:val="selected"/>
          <w:rFonts w:ascii="Georgia" w:hAnsi="Georgia"/>
          <w:sz w:val="24"/>
          <w:szCs w:val="24"/>
        </w:rPr>
      </w:pPr>
      <w:r w:rsidRPr="009A254D">
        <w:rPr>
          <w:rStyle w:val="selected"/>
          <w:rFonts w:ascii="Georgia" w:hAnsi="Georgia"/>
          <w:sz w:val="24"/>
          <w:szCs w:val="24"/>
        </w:rPr>
        <w:t>„Polyt képviselő ur tegnapelőtti beszédjében kifejtette, hogy Ausztria II.</w:t>
      </w:r>
      <w:r w:rsidR="0004771F">
        <w:rPr>
          <w:rStyle w:val="selected"/>
          <w:rFonts w:ascii="Georgia" w:hAnsi="Georgia"/>
          <w:sz w:val="24"/>
          <w:szCs w:val="24"/>
        </w:rPr>
        <w:t> </w:t>
      </w:r>
      <w:r w:rsidRPr="009A254D">
        <w:rPr>
          <w:rStyle w:val="selected"/>
          <w:rFonts w:ascii="Georgia" w:hAnsi="Georgia"/>
          <w:sz w:val="24"/>
          <w:szCs w:val="24"/>
        </w:rPr>
        <w:t xml:space="preserve">József óta mindig muszkaellenes </w:t>
      </w:r>
      <w:r>
        <w:rPr>
          <w:rStyle w:val="selected"/>
          <w:rFonts w:ascii="Georgia" w:hAnsi="Georgia"/>
          <w:sz w:val="24"/>
          <w:szCs w:val="24"/>
        </w:rPr>
        <w:t xml:space="preserve">[azaz oroszellenes] </w:t>
      </w:r>
      <w:r w:rsidRPr="009A254D">
        <w:rPr>
          <w:rStyle w:val="selected"/>
          <w:rFonts w:ascii="Georgia" w:hAnsi="Georgia"/>
          <w:sz w:val="24"/>
          <w:szCs w:val="24"/>
        </w:rPr>
        <w:t>politikát követett, s a krimi háború alkalmával európai coalitiót is létesített</w:t>
      </w:r>
      <w:r>
        <w:rPr>
          <w:rStyle w:val="selected"/>
          <w:rFonts w:ascii="Georgia" w:hAnsi="Georgia"/>
          <w:sz w:val="24"/>
          <w:szCs w:val="24"/>
        </w:rPr>
        <w:t xml:space="preserve"> […]</w:t>
      </w:r>
      <w:r w:rsidR="0004771F">
        <w:rPr>
          <w:rStyle w:val="selected"/>
          <w:rFonts w:ascii="Georgia" w:hAnsi="Georgia"/>
          <w:sz w:val="24"/>
          <w:szCs w:val="24"/>
        </w:rPr>
        <w:t>.</w:t>
      </w:r>
    </w:p>
    <w:p w14:paraId="514F7997" w14:textId="266EDF05" w:rsidR="0025109D" w:rsidRDefault="0025109D" w:rsidP="0025109D">
      <w:pPr>
        <w:spacing w:after="0" w:line="360" w:lineRule="auto"/>
        <w:jc w:val="both"/>
        <w:rPr>
          <w:rStyle w:val="selected"/>
          <w:rFonts w:ascii="Georgia" w:hAnsi="Georgia"/>
          <w:bCs/>
          <w:sz w:val="24"/>
          <w:szCs w:val="24"/>
        </w:rPr>
      </w:pPr>
      <w:r w:rsidRPr="005F4FD6">
        <w:rPr>
          <w:rStyle w:val="selected"/>
          <w:rFonts w:ascii="Georgia" w:hAnsi="Georgia"/>
          <w:sz w:val="24"/>
          <w:szCs w:val="24"/>
        </w:rPr>
        <w:t xml:space="preserve">Azt mondja a képviselő </w:t>
      </w:r>
      <w:r>
        <w:rPr>
          <w:rStyle w:val="selected"/>
          <w:rFonts w:ascii="Georgia" w:hAnsi="Georgia"/>
          <w:sz w:val="24"/>
          <w:szCs w:val="24"/>
        </w:rPr>
        <w:t>úr</w:t>
      </w:r>
      <w:r w:rsidRPr="005F4FD6">
        <w:rPr>
          <w:rStyle w:val="selected"/>
          <w:rFonts w:ascii="Georgia" w:hAnsi="Georgia"/>
          <w:sz w:val="24"/>
          <w:szCs w:val="24"/>
        </w:rPr>
        <w:t xml:space="preserve">, hogy </w:t>
      </w:r>
      <w:r w:rsidRPr="005F4FD6">
        <w:rPr>
          <w:rStyle w:val="hit"/>
          <w:rFonts w:ascii="Georgia" w:hAnsi="Georgia"/>
          <w:sz w:val="24"/>
          <w:szCs w:val="24"/>
        </w:rPr>
        <w:t>Németország</w:t>
      </w:r>
      <w:r w:rsidRPr="005F4FD6">
        <w:rPr>
          <w:rStyle w:val="selected"/>
          <w:rFonts w:ascii="Georgia" w:hAnsi="Georgia"/>
          <w:sz w:val="24"/>
          <w:szCs w:val="24"/>
        </w:rPr>
        <w:t xml:space="preserve"> Oroszországra van utalva. Lehet, hogy most a </w:t>
      </w:r>
      <w:r w:rsidRPr="00964B38">
        <w:rPr>
          <w:rStyle w:val="selected"/>
          <w:rFonts w:ascii="Georgia" w:hAnsi="Georgia"/>
          <w:sz w:val="24"/>
          <w:szCs w:val="24"/>
        </w:rPr>
        <w:t>franczia represaliáktól</w:t>
      </w:r>
      <w:r w:rsidRPr="00000759">
        <w:rPr>
          <w:rStyle w:val="Lbjegyzet-hivatkozs"/>
          <w:rFonts w:ascii="Georgia" w:hAnsi="Georgia"/>
          <w:sz w:val="24"/>
          <w:szCs w:val="24"/>
        </w:rPr>
        <w:footnoteReference w:id="1"/>
      </w:r>
      <w:r w:rsidRPr="00964B38">
        <w:rPr>
          <w:rStyle w:val="selected"/>
          <w:rFonts w:ascii="Georgia" w:hAnsi="Georgia"/>
          <w:sz w:val="24"/>
          <w:szCs w:val="24"/>
        </w:rPr>
        <w:t xml:space="preserve"> </w:t>
      </w:r>
      <w:r w:rsidRPr="00000759">
        <w:rPr>
          <w:rStyle w:val="selected"/>
          <w:rFonts w:ascii="Georgia" w:hAnsi="Georgia"/>
          <w:sz w:val="24"/>
          <w:szCs w:val="24"/>
        </w:rPr>
        <w:t xml:space="preserve"> </w:t>
      </w:r>
      <w:r w:rsidRPr="00964B38">
        <w:rPr>
          <w:rStyle w:val="selected"/>
          <w:rFonts w:ascii="Georgia" w:hAnsi="Georgia"/>
          <w:sz w:val="24"/>
          <w:szCs w:val="24"/>
        </w:rPr>
        <w:t>való</w:t>
      </w:r>
      <w:r w:rsidRPr="005F4FD6">
        <w:rPr>
          <w:rStyle w:val="selected"/>
          <w:rFonts w:ascii="Georgia" w:hAnsi="Georgia"/>
          <w:sz w:val="24"/>
          <w:szCs w:val="24"/>
        </w:rPr>
        <w:t xml:space="preserve"> félelem percznyire oda hajlította, de ez csak perczileges, mert </w:t>
      </w:r>
      <w:r w:rsidRPr="005F4FD6">
        <w:rPr>
          <w:rStyle w:val="hit"/>
          <w:rFonts w:ascii="Georgia" w:hAnsi="Georgia"/>
          <w:sz w:val="24"/>
          <w:szCs w:val="24"/>
        </w:rPr>
        <w:t>Németországnak</w:t>
      </w:r>
      <w:r w:rsidRPr="005F4FD6">
        <w:rPr>
          <w:rStyle w:val="selected"/>
          <w:rFonts w:ascii="Georgia" w:hAnsi="Georgia"/>
          <w:sz w:val="24"/>
          <w:szCs w:val="24"/>
        </w:rPr>
        <w:t xml:space="preserve"> csak egy veszélyes versenytársa és antagonistája van, ez Oroszország; az orosz akkora, midőn a keleti szlávokat, magához vonja; midőn Horvát, Cseh, Morvaországot magához édesgeti: mind csak előkészületeket tesz </w:t>
      </w:r>
      <w:r w:rsidRPr="005F4FD6">
        <w:rPr>
          <w:rStyle w:val="hit"/>
          <w:rFonts w:ascii="Georgia" w:hAnsi="Georgia"/>
          <w:sz w:val="24"/>
          <w:szCs w:val="24"/>
        </w:rPr>
        <w:t>Németország</w:t>
      </w:r>
      <w:r w:rsidRPr="005F4FD6">
        <w:rPr>
          <w:rStyle w:val="selected"/>
          <w:rFonts w:ascii="Georgia" w:hAnsi="Georgia"/>
          <w:sz w:val="24"/>
          <w:szCs w:val="24"/>
        </w:rPr>
        <w:t xml:space="preserve"> meghódítására, s Magyarországot is azért tűzte ki hódítása czéljául, hogy legerősebb védpaizsától megfosztva könnyebben férhessen </w:t>
      </w:r>
      <w:r w:rsidRPr="005F4FD6">
        <w:rPr>
          <w:rStyle w:val="hit"/>
          <w:rFonts w:ascii="Georgia" w:hAnsi="Georgia"/>
          <w:sz w:val="24"/>
          <w:szCs w:val="24"/>
        </w:rPr>
        <w:t>Németország</w:t>
      </w:r>
      <w:r w:rsidRPr="005F4FD6">
        <w:rPr>
          <w:rStyle w:val="selected"/>
          <w:rFonts w:ascii="Georgia" w:hAnsi="Georgia"/>
          <w:sz w:val="24"/>
          <w:szCs w:val="24"/>
        </w:rPr>
        <w:t xml:space="preserve"> fedetlen szivéhez.”</w:t>
      </w:r>
      <w:r>
        <w:rPr>
          <w:rStyle w:val="selected"/>
          <w:rFonts w:ascii="Georgia" w:hAnsi="Georgia"/>
          <w:sz w:val="24"/>
          <w:szCs w:val="24"/>
        </w:rPr>
        <w:t xml:space="preserve"> </w:t>
      </w:r>
      <w:r>
        <w:rPr>
          <w:rStyle w:val="selected"/>
          <w:rFonts w:ascii="Georgia" w:hAnsi="Georgia"/>
          <w:bCs/>
          <w:sz w:val="24"/>
          <w:szCs w:val="24"/>
        </w:rPr>
        <w:t>(</w:t>
      </w:r>
      <w:r w:rsidRPr="0025109D">
        <w:rPr>
          <w:rStyle w:val="selected"/>
          <w:rFonts w:ascii="Georgia" w:hAnsi="Georgia"/>
          <w:bCs/>
          <w:sz w:val="24"/>
          <w:szCs w:val="24"/>
        </w:rPr>
        <w:t>1877.</w:t>
      </w:r>
      <w:r>
        <w:rPr>
          <w:rStyle w:val="selected"/>
          <w:rFonts w:ascii="Georgia" w:hAnsi="Georgia"/>
          <w:bCs/>
          <w:sz w:val="24"/>
          <w:szCs w:val="24"/>
        </w:rPr>
        <w:t xml:space="preserve"> </w:t>
      </w:r>
      <w:r w:rsidRPr="0025109D">
        <w:rPr>
          <w:rStyle w:val="selected"/>
          <w:rFonts w:ascii="Georgia" w:hAnsi="Georgia"/>
          <w:bCs/>
          <w:sz w:val="24"/>
          <w:szCs w:val="24"/>
        </w:rPr>
        <w:t>jún.</w:t>
      </w:r>
      <w:r>
        <w:rPr>
          <w:rStyle w:val="selected"/>
          <w:rFonts w:ascii="Georgia" w:hAnsi="Georgia"/>
          <w:bCs/>
          <w:sz w:val="24"/>
          <w:szCs w:val="24"/>
        </w:rPr>
        <w:t xml:space="preserve"> </w:t>
      </w:r>
      <w:r w:rsidRPr="0025109D">
        <w:rPr>
          <w:rStyle w:val="selected"/>
          <w:rFonts w:ascii="Georgia" w:hAnsi="Georgia"/>
          <w:bCs/>
          <w:sz w:val="24"/>
          <w:szCs w:val="24"/>
        </w:rPr>
        <w:t>29.</w:t>
      </w:r>
      <w:r>
        <w:rPr>
          <w:rStyle w:val="selected"/>
          <w:rFonts w:ascii="Georgia" w:hAnsi="Georgia"/>
          <w:bCs/>
          <w:sz w:val="24"/>
          <w:szCs w:val="24"/>
        </w:rPr>
        <w:t>)</w:t>
      </w:r>
    </w:p>
    <w:p w14:paraId="47E0785A" w14:textId="21E3EAFB" w:rsidR="00450027" w:rsidRDefault="002C2257"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0288" behindDoc="0" locked="0" layoutInCell="1" allowOverlap="1" wp14:anchorId="32D181EE" wp14:editId="55C9A10D">
            <wp:simplePos x="0" y="0"/>
            <wp:positionH relativeFrom="column">
              <wp:posOffset>4450715</wp:posOffset>
            </wp:positionH>
            <wp:positionV relativeFrom="paragraph">
              <wp:posOffset>187960</wp:posOffset>
            </wp:positionV>
            <wp:extent cx="1440000" cy="1440000"/>
            <wp:effectExtent l="0" t="0" r="8255" b="8255"/>
            <wp:wrapSquare wrapText="bothSides"/>
            <wp:docPr id="127156923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1914BAA0" w14:textId="185221B5"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400CD8A8" w14:textId="77777777" w:rsidR="00450027" w:rsidRDefault="00450027" w:rsidP="0025109D">
      <w:pPr>
        <w:spacing w:after="0" w:line="360" w:lineRule="auto"/>
        <w:jc w:val="both"/>
        <w:rPr>
          <w:rStyle w:val="selected"/>
          <w:rFonts w:ascii="Georgia" w:hAnsi="Georgia"/>
          <w:bCs/>
          <w:sz w:val="24"/>
          <w:szCs w:val="24"/>
        </w:rPr>
      </w:pPr>
    </w:p>
    <w:p w14:paraId="58A87448" w14:textId="77777777" w:rsidR="0025109D" w:rsidRDefault="0025109D">
      <w:pPr>
        <w:rPr>
          <w:rStyle w:val="selected"/>
          <w:rFonts w:ascii="Georgia" w:hAnsi="Georgia"/>
          <w:bCs/>
          <w:sz w:val="24"/>
          <w:szCs w:val="24"/>
        </w:rPr>
      </w:pPr>
      <w:r>
        <w:rPr>
          <w:rStyle w:val="selected"/>
          <w:rFonts w:ascii="Georgia" w:hAnsi="Georgia"/>
          <w:bCs/>
          <w:sz w:val="24"/>
          <w:szCs w:val="24"/>
        </w:rPr>
        <w:br w:type="page"/>
      </w:r>
    </w:p>
    <w:p w14:paraId="7E632AF5" w14:textId="066E8189" w:rsidR="0025109D" w:rsidRDefault="00E30253" w:rsidP="0025109D">
      <w:pPr>
        <w:spacing w:after="0" w:line="360" w:lineRule="auto"/>
        <w:jc w:val="both"/>
        <w:rPr>
          <w:rStyle w:val="selected"/>
          <w:rFonts w:ascii="Georgia" w:hAnsi="Georgia"/>
          <w:b/>
          <w:sz w:val="24"/>
          <w:szCs w:val="24"/>
        </w:rPr>
      </w:pPr>
      <w:r>
        <w:rPr>
          <w:rStyle w:val="selected"/>
          <w:rFonts w:ascii="Georgia" w:hAnsi="Georgia"/>
          <w:b/>
          <w:sz w:val="24"/>
          <w:szCs w:val="24"/>
        </w:rPr>
        <w:lastRenderedPageBreak/>
        <w:t>G</w:t>
      </w:r>
      <w:r w:rsidR="0025109D">
        <w:rPr>
          <w:rStyle w:val="selected"/>
          <w:rFonts w:ascii="Georgia" w:hAnsi="Georgia"/>
          <w:b/>
          <w:sz w:val="24"/>
          <w:szCs w:val="24"/>
        </w:rPr>
        <w:t>róf</w:t>
      </w:r>
      <w:r w:rsidR="0025109D" w:rsidRPr="006805A0">
        <w:rPr>
          <w:rStyle w:val="selected"/>
          <w:rFonts w:ascii="Georgia" w:hAnsi="Georgia"/>
          <w:b/>
          <w:sz w:val="24"/>
          <w:szCs w:val="24"/>
        </w:rPr>
        <w:t xml:space="preserve"> Nemes Nándor </w:t>
      </w:r>
      <w:r w:rsidR="0025109D" w:rsidRPr="0025109D">
        <w:rPr>
          <w:rStyle w:val="selected"/>
          <w:rFonts w:ascii="Georgia" w:hAnsi="Georgia"/>
          <w:bCs/>
          <w:sz w:val="24"/>
          <w:szCs w:val="24"/>
        </w:rPr>
        <w:t>(Egyesült Ellenzék)</w:t>
      </w:r>
      <w:r w:rsidR="0025109D">
        <w:rPr>
          <w:rStyle w:val="selected"/>
          <w:rFonts w:ascii="Georgia" w:hAnsi="Georgia"/>
          <w:bCs/>
          <w:sz w:val="24"/>
          <w:szCs w:val="24"/>
        </w:rPr>
        <w:t xml:space="preserve"> felszólalása</w:t>
      </w:r>
    </w:p>
    <w:p w14:paraId="1F4A58DB" w14:textId="586C1985" w:rsidR="0025109D" w:rsidRPr="0025109D" w:rsidRDefault="0025109D" w:rsidP="0025109D">
      <w:pPr>
        <w:spacing w:after="0" w:line="360" w:lineRule="auto"/>
        <w:jc w:val="both"/>
        <w:rPr>
          <w:rStyle w:val="selected"/>
          <w:rFonts w:ascii="Georgia" w:hAnsi="Georgia"/>
          <w:i/>
          <w:iCs/>
          <w:sz w:val="24"/>
          <w:szCs w:val="24"/>
        </w:rPr>
      </w:pPr>
      <w:r w:rsidRPr="0025109D">
        <w:rPr>
          <w:rStyle w:val="selected"/>
          <w:rFonts w:ascii="Georgia" w:hAnsi="Georgia"/>
          <w:i/>
          <w:iCs/>
          <w:sz w:val="24"/>
          <w:szCs w:val="24"/>
        </w:rPr>
        <w:t>Képviselőházi Napló, 1875. XIV. kötet. 365</w:t>
      </w:r>
      <w:r w:rsidR="00E30253">
        <w:rPr>
          <w:rStyle w:val="selected"/>
          <w:rFonts w:ascii="Georgia" w:hAnsi="Georgia"/>
          <w:i/>
          <w:iCs/>
          <w:sz w:val="24"/>
          <w:szCs w:val="24"/>
        </w:rPr>
        <w:t>–</w:t>
      </w:r>
      <w:r w:rsidRPr="0025109D">
        <w:rPr>
          <w:rStyle w:val="selected"/>
          <w:rFonts w:ascii="Georgia" w:hAnsi="Georgia"/>
          <w:i/>
          <w:iCs/>
          <w:sz w:val="24"/>
          <w:szCs w:val="24"/>
        </w:rPr>
        <w:t>366.</w:t>
      </w:r>
      <w:r w:rsidR="00E30253">
        <w:rPr>
          <w:rStyle w:val="selected"/>
          <w:rFonts w:ascii="Georgia" w:hAnsi="Georgia"/>
          <w:i/>
          <w:iCs/>
          <w:sz w:val="24"/>
          <w:szCs w:val="24"/>
        </w:rPr>
        <w:t xml:space="preserve"> </w:t>
      </w:r>
      <w:r w:rsidRPr="0025109D">
        <w:rPr>
          <w:rStyle w:val="selected"/>
          <w:rFonts w:ascii="Georgia" w:hAnsi="Georgia"/>
          <w:i/>
          <w:iCs/>
          <w:sz w:val="24"/>
          <w:szCs w:val="24"/>
        </w:rPr>
        <w:t>o.</w:t>
      </w:r>
    </w:p>
    <w:p w14:paraId="20DB7CAA" w14:textId="77777777" w:rsidR="0025109D" w:rsidRPr="006805A0" w:rsidRDefault="0025109D" w:rsidP="0025109D">
      <w:pPr>
        <w:spacing w:after="0" w:line="360" w:lineRule="auto"/>
        <w:jc w:val="both"/>
        <w:rPr>
          <w:rStyle w:val="selected"/>
          <w:rFonts w:ascii="Georgia" w:hAnsi="Georgia"/>
          <w:b/>
          <w:sz w:val="24"/>
          <w:szCs w:val="24"/>
        </w:rPr>
      </w:pPr>
    </w:p>
    <w:p w14:paraId="26173BAA" w14:textId="7012C170" w:rsidR="0025109D" w:rsidRDefault="0025109D" w:rsidP="0025109D">
      <w:pPr>
        <w:spacing w:after="0" w:line="360" w:lineRule="auto"/>
        <w:jc w:val="both"/>
        <w:rPr>
          <w:rStyle w:val="selected"/>
          <w:rFonts w:ascii="Georgia" w:hAnsi="Georgia"/>
          <w:bCs/>
          <w:sz w:val="24"/>
          <w:szCs w:val="24"/>
        </w:rPr>
      </w:pPr>
      <w:r w:rsidRPr="006805A0">
        <w:rPr>
          <w:rStyle w:val="selected"/>
          <w:rFonts w:ascii="Georgia" w:hAnsi="Georgia"/>
          <w:sz w:val="24"/>
          <w:szCs w:val="24"/>
        </w:rPr>
        <w:t>„</w:t>
      </w:r>
      <w:r>
        <w:rPr>
          <w:rStyle w:val="selected"/>
          <w:rFonts w:ascii="Georgia" w:hAnsi="Georgia"/>
          <w:sz w:val="24"/>
          <w:szCs w:val="24"/>
        </w:rPr>
        <w:t>[</w:t>
      </w:r>
      <w:r w:rsidRPr="006805A0">
        <w:rPr>
          <w:rStyle w:val="selected"/>
          <w:rFonts w:ascii="Georgia" w:hAnsi="Georgia"/>
          <w:sz w:val="24"/>
          <w:szCs w:val="24"/>
        </w:rPr>
        <w:t>…</w:t>
      </w:r>
      <w:r>
        <w:rPr>
          <w:rStyle w:val="selected"/>
          <w:rFonts w:ascii="Georgia" w:hAnsi="Georgia"/>
          <w:sz w:val="24"/>
          <w:szCs w:val="24"/>
        </w:rPr>
        <w:t>]</w:t>
      </w:r>
      <w:r w:rsidRPr="006805A0">
        <w:rPr>
          <w:rStyle w:val="selected"/>
          <w:rFonts w:ascii="Georgia" w:hAnsi="Georgia"/>
          <w:sz w:val="24"/>
          <w:szCs w:val="24"/>
        </w:rPr>
        <w:t xml:space="preserve"> röviden szólva, </w:t>
      </w:r>
      <w:r w:rsidRPr="00AA6199">
        <w:rPr>
          <w:rStyle w:val="selected"/>
          <w:rFonts w:ascii="Georgia" w:hAnsi="Georgia"/>
          <w:sz w:val="24"/>
          <w:szCs w:val="24"/>
        </w:rPr>
        <w:t>én azt hiszem, Ausztria és Magyarország vegyes népei lettek kiszemelve, hogy azon akadály legyenek, a mely az oroszok foglaló politikáját akár mint ezek szövetségese, ha máskép nem lehet, mint ellenségek korlátolják. Ez a nekünk kijelölt szerep, a mely azonban Magyarországra nézve csak addig tart és egy pillanattól sem hosszabb ideig, mint a mig Francziaország bosszupolitikája ártalmatlanná tétetik.</w:t>
      </w:r>
      <w:r w:rsidRPr="006805A0">
        <w:rPr>
          <w:rStyle w:val="selected"/>
          <w:rFonts w:ascii="Georgia" w:hAnsi="Georgia"/>
          <w:sz w:val="24"/>
          <w:szCs w:val="24"/>
        </w:rPr>
        <w:t xml:space="preserve"> […] </w:t>
      </w:r>
      <w:r w:rsidRPr="00AA6199">
        <w:rPr>
          <w:rStyle w:val="selected"/>
          <w:rFonts w:ascii="Georgia" w:hAnsi="Georgia"/>
          <w:sz w:val="24"/>
          <w:szCs w:val="24"/>
        </w:rPr>
        <w:t xml:space="preserve">Feltevéseim alaposságát a tények igazolják </w:t>
      </w:r>
      <w:r w:rsidRPr="00AA6199">
        <w:rPr>
          <w:rStyle w:val="hit"/>
          <w:rFonts w:ascii="Georgia" w:hAnsi="Georgia"/>
          <w:sz w:val="24"/>
          <w:szCs w:val="24"/>
        </w:rPr>
        <w:t>Németország</w:t>
      </w:r>
      <w:r w:rsidRPr="00AA6199">
        <w:rPr>
          <w:rStyle w:val="selected"/>
          <w:rFonts w:ascii="Georgia" w:hAnsi="Georgia"/>
          <w:sz w:val="24"/>
          <w:szCs w:val="24"/>
        </w:rPr>
        <w:t>, mig nyugoti határai veszélyeztetve vannak, az oroszok barátságára utalva, ezek iránt a legnagyobb előzékenységgel kell hogy legyen és ezt semmi áron sem koczkáztathatja. De hogy addig is, mig reá érne a keleten igényeit előtérbe tolni, a szlávok hatalma valahogy túlsúlyra ne vergődhess</w:t>
      </w:r>
      <w:r w:rsidR="00580FE9">
        <w:rPr>
          <w:rStyle w:val="selected"/>
          <w:rFonts w:ascii="Georgia" w:hAnsi="Georgia"/>
          <w:sz w:val="24"/>
          <w:szCs w:val="24"/>
        </w:rPr>
        <w:t>é</w:t>
      </w:r>
      <w:r w:rsidRPr="00AA6199">
        <w:rPr>
          <w:rStyle w:val="selected"/>
          <w:rFonts w:ascii="Georgia" w:hAnsi="Georgia"/>
          <w:sz w:val="24"/>
          <w:szCs w:val="24"/>
        </w:rPr>
        <w:t xml:space="preserve">k, Ausztria és Magyarország iránti őszinte ragaszkodásának jeleit Bismarck ő excellentiája annak idején még a seres poharak csörgése közepette is jelezni szükségesnek tartotta, sőt mi több, kimondotta nyíltan, hogy Ausztria és Magyarország érdekei a keleten a németek védelmére számíthatnak. Ez pedig a keleti kérdésnél nem jelenthetett egyebet, mint </w:t>
      </w:r>
      <w:r w:rsidR="0004771F">
        <w:rPr>
          <w:rFonts w:ascii="Georgia" w:eastAsia="Times New Roman" w:hAnsi="Georgia" w:cs="Times New Roman"/>
          <w:color w:val="000000" w:themeColor="text1"/>
          <w:lang w:eastAsia="hu-HU"/>
        </w:rPr>
        <w:t>»</w:t>
      </w:r>
      <w:r w:rsidRPr="00AA6199">
        <w:rPr>
          <w:rStyle w:val="selected"/>
          <w:rFonts w:ascii="Georgia" w:hAnsi="Georgia"/>
          <w:sz w:val="24"/>
          <w:szCs w:val="24"/>
        </w:rPr>
        <w:t>menjetek ti az én német elememnek hű előharczosai, vas karokkal ölelkezzetek egy becsületes beteg ember ágya fölött.</w:t>
      </w:r>
      <w:r w:rsidR="0004771F">
        <w:rPr>
          <w:rFonts w:ascii="Georgia" w:eastAsia="Times New Roman" w:hAnsi="Georgia" w:cs="Times New Roman"/>
          <w:color w:val="000000" w:themeColor="text1"/>
          <w:lang w:eastAsia="hu-HU"/>
        </w:rPr>
        <w:t>«</w:t>
      </w:r>
      <w:r>
        <w:rPr>
          <w:rStyle w:val="selected"/>
          <w:rFonts w:ascii="Georgia" w:hAnsi="Georgia"/>
          <w:sz w:val="24"/>
          <w:szCs w:val="24"/>
        </w:rPr>
        <w:t>”</w:t>
      </w:r>
      <w:r w:rsidRPr="0025109D">
        <w:rPr>
          <w:rStyle w:val="selected"/>
          <w:rFonts w:ascii="Georgia" w:hAnsi="Georgia"/>
          <w:bCs/>
          <w:sz w:val="24"/>
          <w:szCs w:val="24"/>
        </w:rPr>
        <w:t xml:space="preserve"> </w:t>
      </w:r>
      <w:r>
        <w:rPr>
          <w:rStyle w:val="selected"/>
          <w:rFonts w:ascii="Georgia" w:hAnsi="Georgia"/>
          <w:bCs/>
          <w:sz w:val="24"/>
          <w:szCs w:val="24"/>
        </w:rPr>
        <w:t>(</w:t>
      </w:r>
      <w:r w:rsidRPr="0025109D">
        <w:rPr>
          <w:rStyle w:val="selected"/>
          <w:rFonts w:ascii="Georgia" w:hAnsi="Georgia"/>
          <w:bCs/>
          <w:sz w:val="24"/>
          <w:szCs w:val="24"/>
        </w:rPr>
        <w:t>1878.</w:t>
      </w:r>
      <w:r>
        <w:rPr>
          <w:rStyle w:val="selected"/>
          <w:rFonts w:ascii="Georgia" w:hAnsi="Georgia"/>
          <w:bCs/>
          <w:sz w:val="24"/>
          <w:szCs w:val="24"/>
        </w:rPr>
        <w:t xml:space="preserve"> </w:t>
      </w:r>
      <w:r w:rsidRPr="0025109D">
        <w:rPr>
          <w:rStyle w:val="selected"/>
          <w:rFonts w:ascii="Georgia" w:hAnsi="Georgia"/>
          <w:bCs/>
          <w:sz w:val="24"/>
          <w:szCs w:val="24"/>
        </w:rPr>
        <w:t>febr.</w:t>
      </w:r>
      <w:r>
        <w:rPr>
          <w:rStyle w:val="selected"/>
          <w:rFonts w:ascii="Georgia" w:hAnsi="Georgia"/>
          <w:bCs/>
          <w:sz w:val="24"/>
          <w:szCs w:val="24"/>
        </w:rPr>
        <w:t xml:space="preserve"> </w:t>
      </w:r>
      <w:r w:rsidRPr="0025109D">
        <w:rPr>
          <w:rStyle w:val="selected"/>
          <w:rFonts w:ascii="Georgia" w:hAnsi="Georgia"/>
          <w:bCs/>
          <w:sz w:val="24"/>
          <w:szCs w:val="24"/>
        </w:rPr>
        <w:t>1.</w:t>
      </w:r>
      <w:r>
        <w:rPr>
          <w:rStyle w:val="selected"/>
          <w:rFonts w:ascii="Georgia" w:hAnsi="Georgia"/>
          <w:bCs/>
          <w:sz w:val="24"/>
          <w:szCs w:val="24"/>
        </w:rPr>
        <w:t>)</w:t>
      </w:r>
    </w:p>
    <w:p w14:paraId="24333234" w14:textId="77777777" w:rsidR="00450027" w:rsidRDefault="00450027" w:rsidP="0025109D">
      <w:pPr>
        <w:spacing w:after="0" w:line="360" w:lineRule="auto"/>
        <w:jc w:val="both"/>
        <w:rPr>
          <w:rStyle w:val="selected"/>
          <w:rFonts w:ascii="Georgia" w:hAnsi="Georgia"/>
          <w:bCs/>
          <w:sz w:val="24"/>
          <w:szCs w:val="24"/>
        </w:rPr>
      </w:pPr>
    </w:p>
    <w:p w14:paraId="052E7099" w14:textId="3A4D8CA2" w:rsidR="00450027" w:rsidRDefault="002C2257"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1312" behindDoc="0" locked="0" layoutInCell="1" allowOverlap="1" wp14:anchorId="1052497C" wp14:editId="46793E7C">
            <wp:simplePos x="0" y="0"/>
            <wp:positionH relativeFrom="column">
              <wp:posOffset>4462780</wp:posOffset>
            </wp:positionH>
            <wp:positionV relativeFrom="paragraph">
              <wp:posOffset>213360</wp:posOffset>
            </wp:positionV>
            <wp:extent cx="1440000" cy="1440000"/>
            <wp:effectExtent l="0" t="0" r="8255" b="8255"/>
            <wp:wrapSquare wrapText="bothSides"/>
            <wp:docPr id="44269456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6DA5452A" w14:textId="50D2993D"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145E6AA8" w14:textId="77777777" w:rsidR="00450027" w:rsidRPr="0025109D" w:rsidRDefault="00450027" w:rsidP="0025109D">
      <w:pPr>
        <w:spacing w:after="0" w:line="360" w:lineRule="auto"/>
        <w:jc w:val="both"/>
        <w:rPr>
          <w:rStyle w:val="selected"/>
          <w:rFonts w:ascii="Georgia" w:hAnsi="Georgia"/>
          <w:bCs/>
          <w:sz w:val="24"/>
          <w:szCs w:val="24"/>
        </w:rPr>
      </w:pPr>
    </w:p>
    <w:p w14:paraId="3D73E4FA" w14:textId="10019B7F" w:rsidR="0025109D" w:rsidRDefault="0025109D">
      <w:pPr>
        <w:rPr>
          <w:rStyle w:val="selected"/>
          <w:rFonts w:ascii="Georgia" w:hAnsi="Georgia"/>
          <w:sz w:val="24"/>
          <w:szCs w:val="24"/>
        </w:rPr>
      </w:pPr>
      <w:r>
        <w:rPr>
          <w:rStyle w:val="selected"/>
          <w:rFonts w:ascii="Georgia" w:hAnsi="Georgia"/>
          <w:sz w:val="24"/>
          <w:szCs w:val="24"/>
        </w:rPr>
        <w:br w:type="page"/>
      </w:r>
    </w:p>
    <w:p w14:paraId="2D577A89" w14:textId="0D68CF65" w:rsidR="0025109D" w:rsidRDefault="0025109D" w:rsidP="0025109D">
      <w:pPr>
        <w:spacing w:after="0" w:line="360" w:lineRule="auto"/>
        <w:jc w:val="both"/>
        <w:rPr>
          <w:rStyle w:val="selected"/>
          <w:rFonts w:ascii="Georgia" w:hAnsi="Georgia"/>
          <w:sz w:val="24"/>
          <w:szCs w:val="24"/>
        </w:rPr>
      </w:pPr>
      <w:r w:rsidRPr="006805A0">
        <w:rPr>
          <w:rStyle w:val="selected"/>
          <w:rFonts w:ascii="Georgia" w:hAnsi="Georgia"/>
          <w:b/>
          <w:sz w:val="24"/>
          <w:szCs w:val="24"/>
        </w:rPr>
        <w:lastRenderedPageBreak/>
        <w:t>Bausznern Guidó</w:t>
      </w:r>
      <w:r>
        <w:rPr>
          <w:rStyle w:val="selected"/>
          <w:rFonts w:ascii="Georgia" w:hAnsi="Georgia"/>
          <w:b/>
          <w:sz w:val="24"/>
          <w:szCs w:val="24"/>
        </w:rPr>
        <w:t xml:space="preserve"> </w:t>
      </w:r>
      <w:r w:rsidRPr="006805A0">
        <w:rPr>
          <w:rStyle w:val="selected"/>
          <w:rFonts w:ascii="Georgia" w:hAnsi="Georgia"/>
          <w:sz w:val="24"/>
          <w:szCs w:val="24"/>
        </w:rPr>
        <w:t>(Szabadelvű Párt)</w:t>
      </w:r>
      <w:r>
        <w:rPr>
          <w:rStyle w:val="selected"/>
          <w:rFonts w:ascii="Georgia" w:hAnsi="Georgia"/>
          <w:sz w:val="24"/>
          <w:szCs w:val="24"/>
        </w:rPr>
        <w:t xml:space="preserve"> felszólalása</w:t>
      </w:r>
    </w:p>
    <w:p w14:paraId="3CD6DB57" w14:textId="2B394047" w:rsidR="0025109D" w:rsidRPr="0025109D" w:rsidRDefault="0025109D" w:rsidP="0025109D">
      <w:pPr>
        <w:spacing w:after="0" w:line="360" w:lineRule="auto"/>
        <w:jc w:val="both"/>
        <w:rPr>
          <w:rStyle w:val="selected"/>
          <w:rFonts w:ascii="Georgia" w:hAnsi="Georgia"/>
          <w:b/>
          <w:i/>
          <w:iCs/>
          <w:sz w:val="24"/>
          <w:szCs w:val="24"/>
        </w:rPr>
      </w:pPr>
      <w:r w:rsidRPr="0025109D">
        <w:rPr>
          <w:rStyle w:val="selected"/>
          <w:rFonts w:ascii="Georgia" w:hAnsi="Georgia"/>
          <w:i/>
          <w:iCs/>
          <w:sz w:val="24"/>
          <w:szCs w:val="24"/>
        </w:rPr>
        <w:t>Képviselőházi Napló, 1878. VIII. kötet. 52</w:t>
      </w:r>
      <w:r w:rsidR="00E30253">
        <w:rPr>
          <w:rStyle w:val="selected"/>
          <w:rFonts w:ascii="Georgia" w:hAnsi="Georgia"/>
          <w:i/>
          <w:iCs/>
          <w:sz w:val="24"/>
          <w:szCs w:val="24"/>
        </w:rPr>
        <w:t>–</w:t>
      </w:r>
      <w:r w:rsidRPr="0025109D">
        <w:rPr>
          <w:rStyle w:val="selected"/>
          <w:rFonts w:ascii="Georgia" w:hAnsi="Georgia"/>
          <w:i/>
          <w:iCs/>
          <w:sz w:val="24"/>
          <w:szCs w:val="24"/>
        </w:rPr>
        <w:t>54.</w:t>
      </w:r>
      <w:r w:rsidR="00E30253">
        <w:rPr>
          <w:rStyle w:val="selected"/>
          <w:rFonts w:ascii="Georgia" w:hAnsi="Georgia"/>
          <w:i/>
          <w:iCs/>
          <w:sz w:val="24"/>
          <w:szCs w:val="24"/>
        </w:rPr>
        <w:t xml:space="preserve"> </w:t>
      </w:r>
      <w:r w:rsidRPr="0025109D">
        <w:rPr>
          <w:rStyle w:val="selected"/>
          <w:rFonts w:ascii="Georgia" w:hAnsi="Georgia"/>
          <w:i/>
          <w:iCs/>
          <w:sz w:val="24"/>
          <w:szCs w:val="24"/>
        </w:rPr>
        <w:t>o.</w:t>
      </w:r>
    </w:p>
    <w:p w14:paraId="6DD83663" w14:textId="77777777" w:rsidR="0025109D" w:rsidRPr="006805A0" w:rsidRDefault="0025109D" w:rsidP="0025109D">
      <w:pPr>
        <w:spacing w:after="0" w:line="360" w:lineRule="auto"/>
        <w:jc w:val="both"/>
        <w:rPr>
          <w:rStyle w:val="selected"/>
          <w:rFonts w:ascii="Georgia" w:hAnsi="Georgia"/>
          <w:sz w:val="24"/>
          <w:szCs w:val="24"/>
        </w:rPr>
      </w:pPr>
    </w:p>
    <w:p w14:paraId="5BBDFE2D" w14:textId="1B305907" w:rsidR="0025109D" w:rsidRDefault="00E30253" w:rsidP="0025109D">
      <w:pPr>
        <w:spacing w:after="0" w:line="360" w:lineRule="auto"/>
        <w:jc w:val="both"/>
        <w:rPr>
          <w:rStyle w:val="selected"/>
          <w:rFonts w:ascii="Georgia" w:hAnsi="Georgia"/>
          <w:bCs/>
          <w:sz w:val="24"/>
          <w:szCs w:val="24"/>
        </w:rPr>
      </w:pPr>
      <w:r>
        <w:rPr>
          <w:rStyle w:val="selected"/>
          <w:rFonts w:ascii="Georgia" w:hAnsi="Georgia"/>
          <w:sz w:val="24"/>
          <w:szCs w:val="24"/>
        </w:rPr>
        <w:t>„</w:t>
      </w:r>
      <w:r w:rsidR="0025109D" w:rsidRPr="006805A0">
        <w:rPr>
          <w:rStyle w:val="selected"/>
          <w:rFonts w:ascii="Georgia" w:hAnsi="Georgia"/>
          <w:sz w:val="24"/>
          <w:szCs w:val="24"/>
        </w:rPr>
        <w:t xml:space="preserve">[…] T. ház! </w:t>
      </w:r>
      <w:r w:rsidR="0025109D" w:rsidRPr="00AA6199">
        <w:rPr>
          <w:rStyle w:val="selected"/>
          <w:rFonts w:ascii="Georgia" w:hAnsi="Georgia"/>
          <w:sz w:val="24"/>
          <w:szCs w:val="24"/>
        </w:rPr>
        <w:t>A német birodalom és Ausztria-Magyarország közötti szövetség igenis békeszövetség</w:t>
      </w:r>
      <w:r w:rsidR="0025109D">
        <w:rPr>
          <w:rStyle w:val="selected"/>
          <w:rFonts w:ascii="Georgia" w:hAnsi="Georgia"/>
          <w:sz w:val="24"/>
          <w:szCs w:val="24"/>
        </w:rPr>
        <w:t xml:space="preserve"> […]</w:t>
      </w:r>
      <w:r w:rsidR="0004771F">
        <w:rPr>
          <w:rStyle w:val="selected"/>
          <w:rFonts w:ascii="Georgia" w:hAnsi="Georgia"/>
          <w:sz w:val="24"/>
          <w:szCs w:val="24"/>
        </w:rPr>
        <w:t>.</w:t>
      </w:r>
      <w:r w:rsidR="0025109D" w:rsidRPr="006805A0">
        <w:rPr>
          <w:rStyle w:val="selected"/>
          <w:rFonts w:ascii="Georgia" w:hAnsi="Georgia"/>
          <w:sz w:val="24"/>
          <w:szCs w:val="24"/>
        </w:rPr>
        <w:t xml:space="preserve"> Azonban ezen békeszövetség keletkezési okát, t. i. azon nagy és folytonosan növekedő mozgalmat fontolóra kell venni, a mely jelenleg a szláv fajban teljesedik és Oroszország védnöksége alatt a czivilizált Európát, egy második népköltözéssel fenyegeti. </w:t>
      </w:r>
      <w:r w:rsidR="0025109D" w:rsidRPr="00AA6199">
        <w:rPr>
          <w:rStyle w:val="selected"/>
          <w:rFonts w:ascii="Georgia" w:hAnsi="Georgia"/>
          <w:sz w:val="24"/>
          <w:szCs w:val="24"/>
        </w:rPr>
        <w:t>Vajjon ugyan a középeurópai békeszövetség magában véve, mint tény elegendő lesz-e arra, hogy a szláv népáradást, az európai béke háborítása</w:t>
      </w:r>
      <w:r w:rsidR="0004771F">
        <w:rPr>
          <w:rStyle w:val="selected"/>
          <w:rFonts w:ascii="Georgia" w:hAnsi="Georgia"/>
          <w:sz w:val="24"/>
          <w:szCs w:val="24"/>
        </w:rPr>
        <w:t xml:space="preserve"> </w:t>
      </w:r>
      <w:r w:rsidR="0025109D" w:rsidRPr="00AA6199">
        <w:rPr>
          <w:rStyle w:val="selected"/>
          <w:rFonts w:ascii="Georgia" w:hAnsi="Georgia"/>
          <w:sz w:val="24"/>
          <w:szCs w:val="24"/>
        </w:rPr>
        <w:t>nélkül, visszatorlassza?</w:t>
      </w:r>
      <w:r w:rsidR="0025109D" w:rsidRPr="006805A0">
        <w:rPr>
          <w:rStyle w:val="selected"/>
          <w:rFonts w:ascii="Georgia" w:hAnsi="Georgia"/>
          <w:sz w:val="24"/>
          <w:szCs w:val="24"/>
        </w:rPr>
        <w:t xml:space="preserve"> Azt reménylik, hogy Oroszország az ész- és eszélynek engedvén, a harczot legalább addig nem fogja merni, mig mig hatalmas szövetségese nincs. […] </w:t>
      </w:r>
      <w:r w:rsidR="0025109D" w:rsidRPr="00AA6199">
        <w:rPr>
          <w:rStyle w:val="selected"/>
          <w:rFonts w:ascii="Georgia" w:hAnsi="Georgia"/>
          <w:sz w:val="24"/>
          <w:szCs w:val="24"/>
        </w:rPr>
        <w:t>vajjon hol van a garantia arra nézve, hogy a sokat megvitatott és még az első Napóleon által szemügyre vett orosz</w:t>
      </w:r>
      <w:r w:rsidR="0004771F">
        <w:rPr>
          <w:rStyle w:val="selected"/>
          <w:rFonts w:ascii="Georgia" w:hAnsi="Georgia"/>
          <w:sz w:val="24"/>
          <w:szCs w:val="24"/>
        </w:rPr>
        <w:t>–</w:t>
      </w:r>
      <w:r w:rsidR="0025109D" w:rsidRPr="00AA6199">
        <w:rPr>
          <w:rStyle w:val="selected"/>
          <w:rFonts w:ascii="Georgia" w:hAnsi="Georgia"/>
          <w:sz w:val="24"/>
          <w:szCs w:val="24"/>
        </w:rPr>
        <w:t>franczia offensiv-szövetség, nem fog létre jönni?</w:t>
      </w:r>
      <w:r w:rsidR="0025109D" w:rsidRPr="006805A0">
        <w:rPr>
          <w:rStyle w:val="selected"/>
          <w:rFonts w:ascii="Georgia" w:hAnsi="Georgia"/>
          <w:sz w:val="24"/>
          <w:szCs w:val="24"/>
        </w:rPr>
        <w:t xml:space="preserve"> Persze, Francziaországról </w:t>
      </w:r>
      <w:r w:rsidR="0025109D" w:rsidRPr="006805A0">
        <w:rPr>
          <w:rFonts w:ascii="Georgia" w:hAnsi="Georgia"/>
          <w:sz w:val="24"/>
          <w:szCs w:val="24"/>
        </w:rPr>
        <w:t xml:space="preserve"> </w:t>
      </w:r>
      <w:r w:rsidR="0025109D" w:rsidRPr="006805A0">
        <w:rPr>
          <w:rStyle w:val="selected"/>
          <w:rFonts w:ascii="Georgia" w:hAnsi="Georgia"/>
          <w:sz w:val="24"/>
          <w:szCs w:val="24"/>
        </w:rPr>
        <w:t xml:space="preserve">feltenni kellene azt, hogy a czivilizált Európa rovására, Oroszország bűntársának magát megalázni soha nem fog, sőt akkor sem, ha ezáltal </w:t>
      </w:r>
      <w:r w:rsidR="0025109D" w:rsidRPr="006805A0">
        <w:rPr>
          <w:rStyle w:val="hit"/>
          <w:rFonts w:ascii="Georgia" w:hAnsi="Georgia"/>
          <w:sz w:val="24"/>
          <w:szCs w:val="24"/>
        </w:rPr>
        <w:t>Németországon</w:t>
      </w:r>
      <w:r w:rsidR="0025109D" w:rsidRPr="006805A0">
        <w:rPr>
          <w:rStyle w:val="selected"/>
          <w:rFonts w:ascii="Georgia" w:hAnsi="Georgia"/>
          <w:sz w:val="24"/>
          <w:szCs w:val="24"/>
        </w:rPr>
        <w:t xml:space="preserve"> revanche-t venni remélhet […]</w:t>
      </w:r>
      <w:r w:rsidR="0004771F">
        <w:rPr>
          <w:rStyle w:val="selected"/>
          <w:rFonts w:ascii="Georgia" w:hAnsi="Georgia"/>
          <w:sz w:val="24"/>
          <w:szCs w:val="24"/>
        </w:rPr>
        <w:t>.</w:t>
      </w:r>
      <w:r w:rsidR="0025109D" w:rsidRPr="006805A0">
        <w:rPr>
          <w:rStyle w:val="selected"/>
          <w:rFonts w:ascii="Georgia" w:hAnsi="Georgia"/>
          <w:sz w:val="24"/>
          <w:szCs w:val="24"/>
        </w:rPr>
        <w:t xml:space="preserve"> </w:t>
      </w:r>
      <w:r w:rsidR="0025109D" w:rsidRPr="00AA6199">
        <w:rPr>
          <w:rStyle w:val="selected"/>
          <w:rFonts w:ascii="Georgia" w:hAnsi="Georgia"/>
          <w:sz w:val="24"/>
          <w:szCs w:val="24"/>
        </w:rPr>
        <w:t>Ma igenis a franczia köztársaság, az orosz</w:t>
      </w:r>
      <w:r w:rsidR="0004771F">
        <w:rPr>
          <w:rStyle w:val="selected"/>
          <w:rFonts w:ascii="Georgia" w:hAnsi="Georgia"/>
          <w:sz w:val="24"/>
          <w:szCs w:val="24"/>
        </w:rPr>
        <w:t>–</w:t>
      </w:r>
      <w:r w:rsidR="0025109D" w:rsidRPr="00AA6199">
        <w:rPr>
          <w:rStyle w:val="selected"/>
          <w:rFonts w:ascii="Georgia" w:hAnsi="Georgia"/>
          <w:sz w:val="24"/>
          <w:szCs w:val="24"/>
        </w:rPr>
        <w:t>franczia offensiv-szövétséget határozottan visszautasítani látszik. De vajjon ki állhatna jót azért, hogy már holnap, a revanche rögeszméje Francziaországot Oroszország karjaiba nem vezetendi-e?”</w:t>
      </w:r>
      <w:r w:rsidR="0025109D">
        <w:rPr>
          <w:rStyle w:val="selected"/>
          <w:rFonts w:ascii="Georgia" w:hAnsi="Georgia"/>
          <w:sz w:val="24"/>
          <w:szCs w:val="24"/>
        </w:rPr>
        <w:t xml:space="preserve"> </w:t>
      </w:r>
      <w:r w:rsidR="0025109D">
        <w:rPr>
          <w:rStyle w:val="selected"/>
          <w:rFonts w:ascii="Georgia" w:hAnsi="Georgia"/>
          <w:bCs/>
          <w:sz w:val="24"/>
          <w:szCs w:val="24"/>
        </w:rPr>
        <w:t>(</w:t>
      </w:r>
      <w:r w:rsidR="0025109D" w:rsidRPr="0025109D">
        <w:rPr>
          <w:rStyle w:val="selected"/>
          <w:rFonts w:ascii="Georgia" w:hAnsi="Georgia"/>
          <w:bCs/>
          <w:sz w:val="24"/>
          <w:szCs w:val="24"/>
        </w:rPr>
        <w:t>1879.</w:t>
      </w:r>
      <w:r w:rsidR="0025109D">
        <w:rPr>
          <w:rStyle w:val="selected"/>
          <w:rFonts w:ascii="Georgia" w:hAnsi="Georgia"/>
          <w:bCs/>
          <w:sz w:val="24"/>
          <w:szCs w:val="24"/>
        </w:rPr>
        <w:t xml:space="preserve"> </w:t>
      </w:r>
      <w:r w:rsidR="0025109D" w:rsidRPr="0025109D">
        <w:rPr>
          <w:rStyle w:val="selected"/>
          <w:rFonts w:ascii="Georgia" w:hAnsi="Georgia"/>
          <w:bCs/>
          <w:sz w:val="24"/>
          <w:szCs w:val="24"/>
        </w:rPr>
        <w:t>nov.</w:t>
      </w:r>
      <w:r w:rsidR="0025109D">
        <w:rPr>
          <w:rStyle w:val="selected"/>
          <w:rFonts w:ascii="Georgia" w:hAnsi="Georgia"/>
          <w:bCs/>
          <w:sz w:val="24"/>
          <w:szCs w:val="24"/>
        </w:rPr>
        <w:t xml:space="preserve"> </w:t>
      </w:r>
      <w:r w:rsidR="0025109D" w:rsidRPr="0025109D">
        <w:rPr>
          <w:rStyle w:val="selected"/>
          <w:rFonts w:ascii="Georgia" w:hAnsi="Georgia"/>
          <w:bCs/>
          <w:sz w:val="24"/>
          <w:szCs w:val="24"/>
        </w:rPr>
        <w:t>10.</w:t>
      </w:r>
      <w:r w:rsidR="0025109D">
        <w:rPr>
          <w:rStyle w:val="selected"/>
          <w:rFonts w:ascii="Georgia" w:hAnsi="Georgia"/>
          <w:bCs/>
          <w:sz w:val="24"/>
          <w:szCs w:val="24"/>
        </w:rPr>
        <w:t>)</w:t>
      </w:r>
    </w:p>
    <w:p w14:paraId="24C1C788" w14:textId="7A7388EF" w:rsidR="00450027" w:rsidRPr="0025109D" w:rsidRDefault="00450027" w:rsidP="0025109D">
      <w:pPr>
        <w:spacing w:after="0" w:line="360" w:lineRule="auto"/>
        <w:jc w:val="both"/>
        <w:rPr>
          <w:rStyle w:val="selected"/>
          <w:rFonts w:ascii="Georgia" w:hAnsi="Georgia"/>
          <w:bCs/>
          <w:sz w:val="24"/>
          <w:szCs w:val="24"/>
        </w:rPr>
      </w:pPr>
    </w:p>
    <w:p w14:paraId="5B19C1C4" w14:textId="0AF6C892" w:rsidR="00450027" w:rsidRDefault="002C2257"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2336" behindDoc="0" locked="0" layoutInCell="1" allowOverlap="1" wp14:anchorId="26B27A2D" wp14:editId="39A195ED">
            <wp:simplePos x="0" y="0"/>
            <wp:positionH relativeFrom="column">
              <wp:posOffset>4500880</wp:posOffset>
            </wp:positionH>
            <wp:positionV relativeFrom="paragraph">
              <wp:posOffset>220345</wp:posOffset>
            </wp:positionV>
            <wp:extent cx="1440000" cy="1440000"/>
            <wp:effectExtent l="0" t="0" r="8255" b="8255"/>
            <wp:wrapSquare wrapText="bothSides"/>
            <wp:docPr id="47207147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71E2CF2A" w14:textId="68331699"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10049976" w14:textId="22CCEB87" w:rsidR="0025109D" w:rsidRPr="006805A0" w:rsidRDefault="0025109D" w:rsidP="0025109D">
      <w:pPr>
        <w:spacing w:after="0" w:line="360" w:lineRule="auto"/>
        <w:jc w:val="both"/>
        <w:rPr>
          <w:rStyle w:val="selected"/>
          <w:rFonts w:ascii="Georgia" w:hAnsi="Georgia"/>
          <w:sz w:val="24"/>
          <w:szCs w:val="24"/>
        </w:rPr>
      </w:pPr>
    </w:p>
    <w:p w14:paraId="28B70046" w14:textId="19B0C298" w:rsidR="00F2183D" w:rsidRDefault="00F2183D">
      <w:pPr>
        <w:rPr>
          <w:rStyle w:val="selected"/>
          <w:rFonts w:ascii="Georgia" w:hAnsi="Georgia"/>
          <w:sz w:val="24"/>
          <w:szCs w:val="24"/>
        </w:rPr>
      </w:pPr>
      <w:r>
        <w:rPr>
          <w:rStyle w:val="selected"/>
          <w:rFonts w:ascii="Georgia" w:hAnsi="Georgia"/>
          <w:sz w:val="24"/>
          <w:szCs w:val="24"/>
        </w:rPr>
        <w:br w:type="page"/>
      </w:r>
    </w:p>
    <w:p w14:paraId="28D78E49" w14:textId="3A0C99AD" w:rsidR="00F2183D" w:rsidRDefault="00F2183D" w:rsidP="00F2183D">
      <w:pPr>
        <w:spacing w:after="0" w:line="360" w:lineRule="auto"/>
        <w:jc w:val="both"/>
        <w:rPr>
          <w:rStyle w:val="selected"/>
          <w:rFonts w:ascii="Georgia" w:hAnsi="Georgia"/>
          <w:sz w:val="24"/>
          <w:szCs w:val="24"/>
        </w:rPr>
      </w:pPr>
      <w:r w:rsidRPr="00F2183D">
        <w:rPr>
          <w:rStyle w:val="selected"/>
          <w:rFonts w:ascii="Georgia" w:hAnsi="Georgia"/>
          <w:b/>
          <w:sz w:val="24"/>
          <w:szCs w:val="24"/>
        </w:rPr>
        <w:lastRenderedPageBreak/>
        <w:t>Helfy Ignácz</w:t>
      </w:r>
      <w:r>
        <w:rPr>
          <w:rStyle w:val="selected"/>
          <w:rFonts w:ascii="Georgia" w:hAnsi="Georgia"/>
          <w:b/>
          <w:sz w:val="24"/>
          <w:szCs w:val="24"/>
        </w:rPr>
        <w:t xml:space="preserve"> </w:t>
      </w:r>
      <w:r w:rsidRPr="00F2183D">
        <w:rPr>
          <w:rStyle w:val="selected"/>
          <w:rFonts w:ascii="Georgia" w:hAnsi="Georgia"/>
          <w:sz w:val="24"/>
          <w:szCs w:val="24"/>
        </w:rPr>
        <w:t>(Negyvennyolcas Függetlenségi Párt)</w:t>
      </w:r>
      <w:r>
        <w:rPr>
          <w:rStyle w:val="selected"/>
          <w:rFonts w:ascii="Georgia" w:hAnsi="Georgia"/>
          <w:sz w:val="24"/>
          <w:szCs w:val="24"/>
        </w:rPr>
        <w:t xml:space="preserve"> felszólalása</w:t>
      </w:r>
    </w:p>
    <w:p w14:paraId="0A6AD163" w14:textId="28D41745"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1878. VIII. kötet. 117</w:t>
      </w:r>
      <w:r w:rsidR="00E30253">
        <w:rPr>
          <w:rStyle w:val="selected"/>
          <w:rFonts w:ascii="Georgia" w:hAnsi="Georgia"/>
          <w:i/>
          <w:iCs/>
          <w:sz w:val="24"/>
          <w:szCs w:val="24"/>
        </w:rPr>
        <w:t>–</w:t>
      </w:r>
      <w:r w:rsidRPr="00F2183D">
        <w:rPr>
          <w:rStyle w:val="selected"/>
          <w:rFonts w:ascii="Georgia" w:hAnsi="Georgia"/>
          <w:i/>
          <w:iCs/>
          <w:sz w:val="24"/>
          <w:szCs w:val="24"/>
        </w:rPr>
        <w:t>118.</w:t>
      </w:r>
      <w:r w:rsidR="00E30253">
        <w:rPr>
          <w:rStyle w:val="selected"/>
          <w:rFonts w:ascii="Georgia" w:hAnsi="Georgia"/>
          <w:i/>
          <w:iCs/>
          <w:sz w:val="24"/>
          <w:szCs w:val="24"/>
        </w:rPr>
        <w:t xml:space="preserve"> </w:t>
      </w:r>
      <w:r w:rsidRPr="00F2183D">
        <w:rPr>
          <w:rStyle w:val="selected"/>
          <w:rFonts w:ascii="Georgia" w:hAnsi="Georgia"/>
          <w:i/>
          <w:iCs/>
          <w:sz w:val="24"/>
          <w:szCs w:val="24"/>
        </w:rPr>
        <w:t>o.</w:t>
      </w:r>
    </w:p>
    <w:p w14:paraId="3F49B9D4" w14:textId="77777777" w:rsidR="00F2183D" w:rsidRPr="00F2183D" w:rsidRDefault="00F2183D" w:rsidP="00F2183D">
      <w:pPr>
        <w:spacing w:after="0" w:line="360" w:lineRule="auto"/>
        <w:jc w:val="both"/>
        <w:rPr>
          <w:rStyle w:val="selected"/>
          <w:rFonts w:ascii="Georgia" w:hAnsi="Georgia"/>
          <w:sz w:val="24"/>
          <w:szCs w:val="24"/>
        </w:rPr>
      </w:pPr>
    </w:p>
    <w:p w14:paraId="36F33BB4" w14:textId="2BD92785" w:rsidR="00F2183D" w:rsidRDefault="00F2183D" w:rsidP="00F2183D">
      <w:pPr>
        <w:spacing w:after="0" w:line="360" w:lineRule="auto"/>
        <w:jc w:val="both"/>
        <w:rPr>
          <w:rStyle w:val="selected"/>
          <w:rFonts w:ascii="Georgia" w:hAnsi="Georgia"/>
          <w:bCs/>
          <w:sz w:val="24"/>
          <w:szCs w:val="24"/>
        </w:rPr>
      </w:pPr>
      <w:r w:rsidRPr="00F2183D">
        <w:rPr>
          <w:rStyle w:val="selected"/>
          <w:rFonts w:ascii="Georgia" w:hAnsi="Georgia"/>
          <w:sz w:val="24"/>
          <w:szCs w:val="24"/>
        </w:rPr>
        <w:t xml:space="preserve">„Én azt láttam és azt tapasztaltam a történelemből, hogy Ausztriának mindig voltak igen jó barátai, igen jó szövetségesei a béke idején, de háború idején mindig isolálva állt. […] De tovább megyek s azt mondom, akármennyire fel tudom fogni </w:t>
      </w:r>
      <w:r w:rsidRPr="00F2183D">
        <w:rPr>
          <w:rStyle w:val="hit"/>
          <w:rFonts w:ascii="Georgia" w:hAnsi="Georgia"/>
          <w:sz w:val="24"/>
          <w:szCs w:val="24"/>
        </w:rPr>
        <w:t>Németország</w:t>
      </w:r>
      <w:r w:rsidRPr="00F2183D">
        <w:rPr>
          <w:rStyle w:val="selected"/>
          <w:rFonts w:ascii="Georgia" w:hAnsi="Georgia"/>
          <w:sz w:val="24"/>
          <w:szCs w:val="24"/>
        </w:rPr>
        <w:t xml:space="preserve"> hatalmát, befolyását az európai viszonyokra, én nagyon kételkedem, hogy az ő szövetségének ez idő szerint, nagy hasznát vegyük. Belátom, hogy ő igen nagy hasznát veheti a miénknek, de mi az övének nem. És én nem hiszem, hogy csalódom, ha azt mondom, hogy épen az, a mit most mondani akarok, oka az osztrák</w:t>
      </w:r>
      <w:r w:rsidR="0004771F">
        <w:rPr>
          <w:rStyle w:val="selected"/>
          <w:rFonts w:ascii="Georgia" w:hAnsi="Georgia"/>
          <w:sz w:val="24"/>
          <w:szCs w:val="24"/>
        </w:rPr>
        <w:t>–</w:t>
      </w:r>
      <w:r w:rsidRPr="00F2183D">
        <w:rPr>
          <w:rStyle w:val="selected"/>
          <w:rFonts w:ascii="Georgia" w:hAnsi="Georgia"/>
          <w:sz w:val="24"/>
          <w:szCs w:val="24"/>
        </w:rPr>
        <w:t>magyar</w:t>
      </w:r>
      <w:r w:rsidR="0004771F">
        <w:rPr>
          <w:rStyle w:val="selected"/>
          <w:rFonts w:ascii="Georgia" w:hAnsi="Georgia"/>
          <w:sz w:val="24"/>
          <w:szCs w:val="24"/>
        </w:rPr>
        <w:t>–</w:t>
      </w:r>
      <w:r w:rsidRPr="00F2183D">
        <w:rPr>
          <w:rStyle w:val="selected"/>
          <w:rFonts w:ascii="Georgia" w:hAnsi="Georgia"/>
          <w:sz w:val="24"/>
          <w:szCs w:val="24"/>
        </w:rPr>
        <w:t xml:space="preserve">német közeledésnek. Mindenki tudja, hogy Francziaország minden fiának szivében és elméjében egy gondolat, egy érzés él, t. i. a revanche. […] Legjobban tudja ezt </w:t>
      </w:r>
      <w:r w:rsidRPr="00F2183D">
        <w:rPr>
          <w:rStyle w:val="hit"/>
          <w:rFonts w:ascii="Georgia" w:hAnsi="Georgia"/>
          <w:sz w:val="24"/>
          <w:szCs w:val="24"/>
        </w:rPr>
        <w:t>Németország</w:t>
      </w:r>
      <w:r w:rsidRPr="00F2183D">
        <w:rPr>
          <w:rStyle w:val="selected"/>
          <w:rFonts w:ascii="Georgia" w:hAnsi="Georgia"/>
          <w:sz w:val="24"/>
          <w:szCs w:val="24"/>
        </w:rPr>
        <w:t xml:space="preserve"> maga s azért szeme folytonosan Francziaországon függ. […] De igy állván a dolog, kérdem, milyen hasznát vehetjük </w:t>
      </w:r>
      <w:r w:rsidRPr="00F2183D">
        <w:rPr>
          <w:rStyle w:val="hit"/>
          <w:rFonts w:ascii="Georgia" w:hAnsi="Georgia"/>
          <w:sz w:val="24"/>
          <w:szCs w:val="24"/>
        </w:rPr>
        <w:t>Németország</w:t>
      </w:r>
      <w:r w:rsidRPr="00F2183D">
        <w:rPr>
          <w:rStyle w:val="selected"/>
          <w:rFonts w:ascii="Georgia" w:hAnsi="Georgia"/>
          <w:sz w:val="24"/>
          <w:szCs w:val="24"/>
        </w:rPr>
        <w:t xml:space="preserve"> szövetségének? Ha az az eset állna elő, hogy mi akarnánk háborút indítani Oroszország ellen, biztosítom önöket, hogy </w:t>
      </w:r>
      <w:r w:rsidRPr="00F2183D">
        <w:rPr>
          <w:rStyle w:val="hit"/>
          <w:rFonts w:ascii="Georgia" w:hAnsi="Georgia"/>
          <w:sz w:val="24"/>
          <w:szCs w:val="24"/>
        </w:rPr>
        <w:t>Németország</w:t>
      </w:r>
      <w:r w:rsidRPr="00F2183D">
        <w:rPr>
          <w:rStyle w:val="selected"/>
          <w:rFonts w:ascii="Georgia" w:hAnsi="Georgia"/>
          <w:sz w:val="24"/>
          <w:szCs w:val="24"/>
        </w:rPr>
        <w:t xml:space="preserve"> nem jönne a mi segítségünkre, mert positive tudjuk, hogy azon perczben, a melyben </w:t>
      </w:r>
      <w:r w:rsidRPr="00F2183D">
        <w:rPr>
          <w:rStyle w:val="hit"/>
          <w:rFonts w:ascii="Georgia" w:hAnsi="Georgia"/>
          <w:sz w:val="24"/>
          <w:szCs w:val="24"/>
        </w:rPr>
        <w:t>Németország</w:t>
      </w:r>
      <w:r w:rsidRPr="00F2183D">
        <w:rPr>
          <w:rStyle w:val="selected"/>
          <w:rFonts w:ascii="Georgia" w:hAnsi="Georgia"/>
          <w:sz w:val="24"/>
          <w:szCs w:val="24"/>
        </w:rPr>
        <w:t xml:space="preserve"> egy ezredét kihuzza földéről, Francziaország ellene indul és a maga szempontjából helyesen. Csak akkor fogna ezen szövetségnek haszna mutatkozni, ha </w:t>
      </w:r>
      <w:r w:rsidRPr="00F2183D">
        <w:rPr>
          <w:rStyle w:val="hit"/>
          <w:rFonts w:ascii="Georgia" w:hAnsi="Georgia"/>
          <w:sz w:val="24"/>
          <w:szCs w:val="24"/>
        </w:rPr>
        <w:t>Németország</w:t>
      </w:r>
      <w:r w:rsidRPr="00F2183D">
        <w:rPr>
          <w:rStyle w:val="selected"/>
          <w:rFonts w:ascii="Georgia" w:hAnsi="Georgia"/>
          <w:sz w:val="24"/>
          <w:szCs w:val="24"/>
        </w:rPr>
        <w:t xml:space="preserve"> újból meg akarná támadni Francziaországot, hogy biztosítva legyen támogatása Ausztria-Magyarország részéről. Én tehát ennek practicus hasznát nem látom.”</w:t>
      </w:r>
      <w:r w:rsidRPr="00F2183D">
        <w:rPr>
          <w:rStyle w:val="selected"/>
          <w:rFonts w:ascii="Georgia" w:hAnsi="Georgia"/>
          <w:bCs/>
          <w:sz w:val="24"/>
          <w:szCs w:val="24"/>
        </w:rPr>
        <w:t xml:space="preserve"> </w:t>
      </w:r>
      <w:r>
        <w:rPr>
          <w:rStyle w:val="selected"/>
          <w:rFonts w:ascii="Georgia" w:hAnsi="Georgia"/>
          <w:bCs/>
          <w:sz w:val="24"/>
          <w:szCs w:val="24"/>
        </w:rPr>
        <w:t>(</w:t>
      </w:r>
      <w:r w:rsidRPr="00F2183D">
        <w:rPr>
          <w:rStyle w:val="selected"/>
          <w:rFonts w:ascii="Georgia" w:hAnsi="Georgia"/>
          <w:bCs/>
          <w:sz w:val="24"/>
          <w:szCs w:val="24"/>
        </w:rPr>
        <w:t>1879.</w:t>
      </w:r>
      <w:r>
        <w:rPr>
          <w:rStyle w:val="selected"/>
          <w:rFonts w:ascii="Georgia" w:hAnsi="Georgia"/>
          <w:bCs/>
          <w:sz w:val="24"/>
          <w:szCs w:val="24"/>
        </w:rPr>
        <w:t xml:space="preserve"> </w:t>
      </w:r>
      <w:r w:rsidRPr="00F2183D">
        <w:rPr>
          <w:rStyle w:val="selected"/>
          <w:rFonts w:ascii="Georgia" w:hAnsi="Georgia"/>
          <w:bCs/>
          <w:sz w:val="24"/>
          <w:szCs w:val="24"/>
        </w:rPr>
        <w:t>nov.</w:t>
      </w:r>
      <w:r>
        <w:rPr>
          <w:rStyle w:val="selected"/>
          <w:rFonts w:ascii="Georgia" w:hAnsi="Georgia"/>
          <w:bCs/>
          <w:sz w:val="24"/>
          <w:szCs w:val="24"/>
        </w:rPr>
        <w:t xml:space="preserve"> </w:t>
      </w:r>
      <w:r w:rsidRPr="00F2183D">
        <w:rPr>
          <w:rStyle w:val="selected"/>
          <w:rFonts w:ascii="Georgia" w:hAnsi="Georgia"/>
          <w:bCs/>
          <w:sz w:val="24"/>
          <w:szCs w:val="24"/>
        </w:rPr>
        <w:t>13.</w:t>
      </w:r>
      <w:r>
        <w:rPr>
          <w:rStyle w:val="selected"/>
          <w:rFonts w:ascii="Georgia" w:hAnsi="Georgia"/>
          <w:bCs/>
          <w:sz w:val="24"/>
          <w:szCs w:val="24"/>
        </w:rPr>
        <w:t>)</w:t>
      </w:r>
    </w:p>
    <w:p w14:paraId="60C1FC0C" w14:textId="360C19C9" w:rsidR="00450027" w:rsidRDefault="002C2257"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3360" behindDoc="0" locked="0" layoutInCell="1" allowOverlap="1" wp14:anchorId="08886662" wp14:editId="287C4162">
            <wp:simplePos x="0" y="0"/>
            <wp:positionH relativeFrom="column">
              <wp:posOffset>4500880</wp:posOffset>
            </wp:positionH>
            <wp:positionV relativeFrom="paragraph">
              <wp:posOffset>208280</wp:posOffset>
            </wp:positionV>
            <wp:extent cx="1440000" cy="1440000"/>
            <wp:effectExtent l="0" t="0" r="8255" b="8255"/>
            <wp:wrapSquare wrapText="bothSides"/>
            <wp:docPr id="179459981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2077AA15" w14:textId="0CFBE1A4"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47714DC9" w14:textId="77777777" w:rsidR="00450027" w:rsidRPr="00F2183D" w:rsidRDefault="00450027" w:rsidP="00F2183D">
      <w:pPr>
        <w:spacing w:after="0" w:line="360" w:lineRule="auto"/>
        <w:jc w:val="both"/>
        <w:rPr>
          <w:rStyle w:val="selected"/>
          <w:rFonts w:ascii="Georgia" w:hAnsi="Georgia"/>
          <w:bCs/>
          <w:sz w:val="24"/>
          <w:szCs w:val="24"/>
        </w:rPr>
      </w:pPr>
    </w:p>
    <w:p w14:paraId="707A59C3" w14:textId="4DE89092" w:rsidR="00F2183D" w:rsidRDefault="00F2183D">
      <w:pPr>
        <w:rPr>
          <w:rStyle w:val="selected"/>
          <w:rFonts w:ascii="Georgia" w:hAnsi="Georgia"/>
          <w:sz w:val="24"/>
          <w:szCs w:val="24"/>
        </w:rPr>
      </w:pPr>
      <w:r>
        <w:rPr>
          <w:rStyle w:val="selected"/>
          <w:rFonts w:ascii="Georgia" w:hAnsi="Georgia"/>
          <w:sz w:val="24"/>
          <w:szCs w:val="24"/>
        </w:rPr>
        <w:br w:type="page"/>
      </w:r>
    </w:p>
    <w:p w14:paraId="7A55747D" w14:textId="2A31AD2D" w:rsidR="00F2183D" w:rsidRPr="00F2183D" w:rsidRDefault="00F2183D" w:rsidP="00F2183D">
      <w:pPr>
        <w:spacing w:after="0" w:line="360" w:lineRule="auto"/>
        <w:jc w:val="both"/>
        <w:rPr>
          <w:rStyle w:val="selected"/>
          <w:rFonts w:ascii="Georgia" w:hAnsi="Georgia"/>
          <w:b/>
          <w:sz w:val="24"/>
          <w:szCs w:val="24"/>
        </w:rPr>
      </w:pPr>
      <w:r w:rsidRPr="006805A0">
        <w:rPr>
          <w:rStyle w:val="selected"/>
          <w:rFonts w:ascii="Georgia" w:hAnsi="Georgia"/>
          <w:b/>
          <w:sz w:val="24"/>
          <w:szCs w:val="24"/>
        </w:rPr>
        <w:lastRenderedPageBreak/>
        <w:t>Helfy Ignácz</w:t>
      </w:r>
      <w:r>
        <w:rPr>
          <w:rStyle w:val="selected"/>
          <w:rFonts w:ascii="Georgia" w:hAnsi="Georgia"/>
          <w:b/>
          <w:sz w:val="24"/>
          <w:szCs w:val="24"/>
        </w:rPr>
        <w:t xml:space="preserve"> </w:t>
      </w:r>
      <w:r w:rsidRPr="006805A0">
        <w:rPr>
          <w:rStyle w:val="selected"/>
          <w:rFonts w:ascii="Georgia" w:hAnsi="Georgia"/>
          <w:sz w:val="24"/>
          <w:szCs w:val="24"/>
        </w:rPr>
        <w:t>(Negyvennyolcas Függetlenségi Párt)</w:t>
      </w:r>
      <w:r>
        <w:rPr>
          <w:rStyle w:val="selected"/>
          <w:rFonts w:ascii="Georgia" w:hAnsi="Georgia"/>
          <w:sz w:val="24"/>
          <w:szCs w:val="24"/>
        </w:rPr>
        <w:t xml:space="preserve"> felszólalása</w:t>
      </w:r>
    </w:p>
    <w:p w14:paraId="7DFDB51A" w14:textId="44CDF2DB" w:rsidR="00F2183D" w:rsidRPr="00F2183D" w:rsidRDefault="00F2183D" w:rsidP="00F2183D">
      <w:pPr>
        <w:spacing w:after="0" w:line="360" w:lineRule="auto"/>
        <w:jc w:val="both"/>
        <w:rPr>
          <w:rStyle w:val="selected"/>
          <w:rFonts w:ascii="Georgia" w:hAnsi="Georgia"/>
          <w:i/>
          <w:iCs/>
          <w:sz w:val="24"/>
          <w:szCs w:val="24"/>
        </w:rPr>
      </w:pPr>
      <w:r w:rsidRPr="00F2183D">
        <w:rPr>
          <w:rFonts w:ascii="Georgia" w:hAnsi="Georgia"/>
          <w:i/>
          <w:iCs/>
          <w:sz w:val="24"/>
          <w:szCs w:val="24"/>
        </w:rPr>
        <w:t>Képviselőházi Napló, 1878. X. kötet. 9</w:t>
      </w:r>
      <w:r w:rsidR="00E30253">
        <w:rPr>
          <w:rFonts w:ascii="Georgia" w:hAnsi="Georgia"/>
          <w:i/>
          <w:iCs/>
          <w:sz w:val="24"/>
          <w:szCs w:val="24"/>
        </w:rPr>
        <w:t>–</w:t>
      </w:r>
      <w:r w:rsidRPr="00F2183D">
        <w:rPr>
          <w:rFonts w:ascii="Georgia" w:hAnsi="Georgia"/>
          <w:i/>
          <w:iCs/>
          <w:sz w:val="24"/>
          <w:szCs w:val="24"/>
        </w:rPr>
        <w:t>10.</w:t>
      </w:r>
      <w:r w:rsidR="00E30253">
        <w:rPr>
          <w:rFonts w:ascii="Georgia" w:hAnsi="Georgia"/>
          <w:i/>
          <w:iCs/>
          <w:sz w:val="24"/>
          <w:szCs w:val="24"/>
        </w:rPr>
        <w:t xml:space="preserve"> </w:t>
      </w:r>
      <w:r w:rsidRPr="00F2183D">
        <w:rPr>
          <w:rFonts w:ascii="Georgia" w:hAnsi="Georgia"/>
          <w:i/>
          <w:iCs/>
          <w:sz w:val="24"/>
          <w:szCs w:val="24"/>
        </w:rPr>
        <w:t>o.</w:t>
      </w:r>
    </w:p>
    <w:p w14:paraId="1AE92A05" w14:textId="77777777" w:rsidR="00F2183D" w:rsidRPr="006805A0" w:rsidRDefault="00F2183D" w:rsidP="00F2183D">
      <w:pPr>
        <w:spacing w:after="0" w:line="360" w:lineRule="auto"/>
        <w:jc w:val="both"/>
        <w:rPr>
          <w:rStyle w:val="selected"/>
          <w:rFonts w:ascii="Georgia" w:hAnsi="Georgia"/>
          <w:sz w:val="24"/>
          <w:szCs w:val="24"/>
        </w:rPr>
      </w:pPr>
    </w:p>
    <w:p w14:paraId="3D644B9A" w14:textId="77777777" w:rsidR="00F2183D" w:rsidRDefault="00F2183D" w:rsidP="00F2183D">
      <w:pPr>
        <w:spacing w:after="0" w:line="360" w:lineRule="auto"/>
        <w:jc w:val="both"/>
        <w:rPr>
          <w:rStyle w:val="selected"/>
          <w:rFonts w:ascii="Georgia" w:hAnsi="Georgia"/>
          <w:bCs/>
          <w:sz w:val="24"/>
          <w:szCs w:val="24"/>
        </w:rPr>
      </w:pPr>
      <w:r w:rsidRPr="006805A0">
        <w:rPr>
          <w:rStyle w:val="selected"/>
          <w:rFonts w:ascii="Georgia" w:hAnsi="Georgia"/>
          <w:sz w:val="24"/>
          <w:szCs w:val="24"/>
        </w:rPr>
        <w:t xml:space="preserve">„Elismerem, hogy a nagy </w:t>
      </w:r>
      <w:r w:rsidRPr="006805A0">
        <w:rPr>
          <w:rStyle w:val="hit"/>
          <w:rFonts w:ascii="Georgia" w:hAnsi="Georgia"/>
          <w:sz w:val="24"/>
          <w:szCs w:val="24"/>
        </w:rPr>
        <w:t>Németországgal</w:t>
      </w:r>
      <w:r w:rsidRPr="006805A0">
        <w:rPr>
          <w:rStyle w:val="selected"/>
          <w:rFonts w:ascii="Georgia" w:hAnsi="Georgia"/>
          <w:sz w:val="24"/>
          <w:szCs w:val="24"/>
        </w:rPr>
        <w:t xml:space="preserve"> jó viszonyban lenni mindenesetre kedvező, arra minden magyar politikusnak törekedni kell s mondhatom, hogy ez régi traditio a magyar politikában. </w:t>
      </w:r>
      <w:r w:rsidRPr="00AA6199">
        <w:rPr>
          <w:rStyle w:val="selected"/>
          <w:rFonts w:ascii="Georgia" w:hAnsi="Georgia"/>
          <w:iCs/>
          <w:sz w:val="24"/>
          <w:szCs w:val="24"/>
        </w:rPr>
        <w:t>[…]</w:t>
      </w:r>
      <w:r w:rsidRPr="006805A0">
        <w:rPr>
          <w:rStyle w:val="selected"/>
          <w:rFonts w:ascii="Georgia" w:hAnsi="Georgia"/>
          <w:sz w:val="24"/>
          <w:szCs w:val="24"/>
        </w:rPr>
        <w:t xml:space="preserve"> </w:t>
      </w:r>
      <w:r w:rsidRPr="00AA6199">
        <w:rPr>
          <w:rStyle w:val="selected"/>
          <w:rFonts w:ascii="Georgia" w:hAnsi="Georgia"/>
          <w:sz w:val="24"/>
          <w:szCs w:val="24"/>
        </w:rPr>
        <w:t xml:space="preserve">De nem titkolhatom el abbeli aggodalmamat, hogy ezen szövetség oly combinatiókba sodorhatja hazánkat, melyek folytán igen drágán fizetnők meg ezen barátságot. […] Aggodalmamnak kell kifejezést adnom a tekintetben, hogy ezen szövetség folytonos mutogatása nem fogja-e előidézni azt, hogy Francziaország, mely természetesen nyugtalanul nézheti ezen szövetség megerősödését, nem fog-e nagyon közeledni Oroszországhoz és választani kellvén, Olaszország nem áll-e be harmadiknak ezen szövetségbe? S akkor ugy fogunk állni, hogy egyrészről lesz Ausztria-Magyarország és </w:t>
      </w:r>
      <w:r w:rsidRPr="00AA6199">
        <w:rPr>
          <w:rStyle w:val="hit"/>
          <w:rFonts w:ascii="Georgia" w:hAnsi="Georgia"/>
          <w:sz w:val="24"/>
          <w:szCs w:val="24"/>
        </w:rPr>
        <w:t>Németország</w:t>
      </w:r>
      <w:r w:rsidRPr="00AA6199">
        <w:rPr>
          <w:rStyle w:val="selected"/>
          <w:rFonts w:ascii="Georgia" w:hAnsi="Georgia"/>
          <w:sz w:val="24"/>
          <w:szCs w:val="24"/>
        </w:rPr>
        <w:t>, másrészről Francziaország, melynek vannak németellenes érdekei, továbbá Olaszország, melynek vannak osztrák ellenes érdekei és végre Oroszország, melynek vannak osztrák és magyarellenes érdekei.</w:t>
      </w:r>
      <w:r w:rsidRPr="006805A0">
        <w:rPr>
          <w:rFonts w:ascii="Georgia" w:hAnsi="Georgia"/>
          <w:sz w:val="24"/>
          <w:szCs w:val="24"/>
        </w:rPr>
        <w:t>”</w:t>
      </w:r>
      <w:r>
        <w:rPr>
          <w:rFonts w:ascii="Georgia" w:hAnsi="Georgia"/>
          <w:sz w:val="24"/>
          <w:szCs w:val="24"/>
        </w:rPr>
        <w:t xml:space="preserve"> </w:t>
      </w:r>
      <w:r>
        <w:rPr>
          <w:rStyle w:val="selected"/>
          <w:rFonts w:ascii="Georgia" w:hAnsi="Georgia"/>
          <w:bCs/>
          <w:sz w:val="24"/>
          <w:szCs w:val="24"/>
        </w:rPr>
        <w:t>(</w:t>
      </w:r>
      <w:r w:rsidRPr="00F2183D">
        <w:rPr>
          <w:rStyle w:val="selected"/>
          <w:rFonts w:ascii="Georgia" w:hAnsi="Georgia"/>
          <w:bCs/>
          <w:sz w:val="24"/>
          <w:szCs w:val="24"/>
        </w:rPr>
        <w:t>1880.</w:t>
      </w:r>
      <w:r>
        <w:rPr>
          <w:rStyle w:val="selected"/>
          <w:rFonts w:ascii="Georgia" w:hAnsi="Georgia"/>
          <w:bCs/>
          <w:sz w:val="24"/>
          <w:szCs w:val="24"/>
        </w:rPr>
        <w:t xml:space="preserve"> </w:t>
      </w:r>
      <w:r w:rsidRPr="00F2183D">
        <w:rPr>
          <w:rStyle w:val="selected"/>
          <w:rFonts w:ascii="Georgia" w:hAnsi="Georgia"/>
          <w:bCs/>
          <w:sz w:val="24"/>
          <w:szCs w:val="24"/>
        </w:rPr>
        <w:t>febr.</w:t>
      </w:r>
      <w:r>
        <w:rPr>
          <w:rStyle w:val="selected"/>
          <w:rFonts w:ascii="Georgia" w:hAnsi="Georgia"/>
          <w:bCs/>
          <w:sz w:val="24"/>
          <w:szCs w:val="24"/>
        </w:rPr>
        <w:t xml:space="preserve"> </w:t>
      </w:r>
      <w:r w:rsidRPr="00F2183D">
        <w:rPr>
          <w:rStyle w:val="selected"/>
          <w:rFonts w:ascii="Georgia" w:hAnsi="Georgia"/>
          <w:bCs/>
          <w:sz w:val="24"/>
          <w:szCs w:val="24"/>
        </w:rPr>
        <w:t>20.</w:t>
      </w:r>
      <w:r>
        <w:rPr>
          <w:rStyle w:val="selected"/>
          <w:rFonts w:ascii="Georgia" w:hAnsi="Georgia"/>
          <w:bCs/>
          <w:sz w:val="24"/>
          <w:szCs w:val="24"/>
        </w:rPr>
        <w:t>)</w:t>
      </w:r>
    </w:p>
    <w:p w14:paraId="1461F8F5" w14:textId="2136517B" w:rsidR="00450027" w:rsidRDefault="002C2257"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4384" behindDoc="0" locked="0" layoutInCell="1" allowOverlap="1" wp14:anchorId="429FB7AC" wp14:editId="13924560">
            <wp:simplePos x="0" y="0"/>
            <wp:positionH relativeFrom="column">
              <wp:posOffset>4462780</wp:posOffset>
            </wp:positionH>
            <wp:positionV relativeFrom="paragraph">
              <wp:posOffset>240030</wp:posOffset>
            </wp:positionV>
            <wp:extent cx="1440000" cy="1440000"/>
            <wp:effectExtent l="0" t="0" r="8255" b="8255"/>
            <wp:wrapSquare wrapText="bothSides"/>
            <wp:docPr id="1253572937"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0BFE3163" w14:textId="4BCD6206"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75ECB17D" w14:textId="77777777" w:rsidR="00450027" w:rsidRPr="00F2183D" w:rsidRDefault="00450027" w:rsidP="00F2183D">
      <w:pPr>
        <w:spacing w:after="0" w:line="360" w:lineRule="auto"/>
        <w:jc w:val="both"/>
        <w:rPr>
          <w:rStyle w:val="selected"/>
          <w:rFonts w:ascii="Georgia" w:hAnsi="Georgia"/>
          <w:bCs/>
          <w:sz w:val="24"/>
          <w:szCs w:val="24"/>
        </w:rPr>
      </w:pPr>
    </w:p>
    <w:p w14:paraId="3B62CCE2" w14:textId="4ECD5430" w:rsidR="00F2183D" w:rsidRDefault="00F2183D">
      <w:pPr>
        <w:rPr>
          <w:rFonts w:ascii="Georgia" w:hAnsi="Georgia"/>
          <w:sz w:val="24"/>
          <w:szCs w:val="24"/>
        </w:rPr>
      </w:pPr>
      <w:r>
        <w:rPr>
          <w:rFonts w:ascii="Georgia" w:hAnsi="Georgia"/>
          <w:sz w:val="24"/>
          <w:szCs w:val="24"/>
        </w:rPr>
        <w:br w:type="page"/>
      </w:r>
    </w:p>
    <w:p w14:paraId="52DB2C8F" w14:textId="6D4F6FA7" w:rsidR="00F2183D" w:rsidRDefault="00F2183D" w:rsidP="00F2183D">
      <w:pPr>
        <w:spacing w:after="0" w:line="360" w:lineRule="auto"/>
        <w:jc w:val="both"/>
        <w:rPr>
          <w:rStyle w:val="selected"/>
          <w:rFonts w:ascii="Georgia" w:hAnsi="Georgia"/>
          <w:bCs/>
          <w:sz w:val="24"/>
          <w:szCs w:val="24"/>
        </w:rPr>
      </w:pPr>
      <w:r w:rsidRPr="006805A0">
        <w:rPr>
          <w:rStyle w:val="selected"/>
          <w:rFonts w:ascii="Georgia" w:hAnsi="Georgia"/>
          <w:b/>
          <w:sz w:val="24"/>
          <w:szCs w:val="24"/>
        </w:rPr>
        <w:lastRenderedPageBreak/>
        <w:t xml:space="preserve">Polit Mihály </w:t>
      </w:r>
      <w:r w:rsidRPr="00F2183D">
        <w:rPr>
          <w:rStyle w:val="selected"/>
          <w:rFonts w:ascii="Georgia" w:hAnsi="Georgia"/>
          <w:bCs/>
          <w:sz w:val="24"/>
          <w:szCs w:val="24"/>
        </w:rPr>
        <w:t>(</w:t>
      </w:r>
      <w:r>
        <w:rPr>
          <w:rStyle w:val="selected"/>
          <w:rFonts w:ascii="Georgia" w:hAnsi="Georgia"/>
          <w:bCs/>
          <w:sz w:val="24"/>
          <w:szCs w:val="24"/>
        </w:rPr>
        <w:t>pártonkívüli képviselő</w:t>
      </w:r>
      <w:r w:rsidRPr="00F2183D">
        <w:rPr>
          <w:rStyle w:val="selected"/>
          <w:rFonts w:ascii="Georgia" w:hAnsi="Georgia"/>
          <w:bCs/>
          <w:sz w:val="24"/>
          <w:szCs w:val="24"/>
        </w:rPr>
        <w:t>)</w:t>
      </w:r>
      <w:r>
        <w:rPr>
          <w:rStyle w:val="selected"/>
          <w:rFonts w:ascii="Georgia" w:hAnsi="Georgia"/>
          <w:bCs/>
          <w:sz w:val="24"/>
          <w:szCs w:val="24"/>
        </w:rPr>
        <w:t xml:space="preserve"> felszólalása</w:t>
      </w:r>
    </w:p>
    <w:p w14:paraId="3557425E" w14:textId="2BEA97B9"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1881. V. kötet. 236., 241.</w:t>
      </w:r>
      <w:r w:rsidR="00A15234">
        <w:rPr>
          <w:rStyle w:val="selected"/>
          <w:rFonts w:ascii="Georgia" w:hAnsi="Georgia"/>
          <w:i/>
          <w:iCs/>
          <w:sz w:val="24"/>
          <w:szCs w:val="24"/>
        </w:rPr>
        <w:t xml:space="preserve"> </w:t>
      </w:r>
      <w:r w:rsidRPr="00F2183D">
        <w:rPr>
          <w:rStyle w:val="selected"/>
          <w:rFonts w:ascii="Georgia" w:hAnsi="Georgia"/>
          <w:i/>
          <w:iCs/>
          <w:sz w:val="24"/>
          <w:szCs w:val="24"/>
        </w:rPr>
        <w:t>o.</w:t>
      </w:r>
    </w:p>
    <w:p w14:paraId="1B2D565F" w14:textId="77777777" w:rsidR="00F2183D" w:rsidRPr="00F2183D" w:rsidRDefault="00F2183D" w:rsidP="00F2183D">
      <w:pPr>
        <w:spacing w:after="0" w:line="360" w:lineRule="auto"/>
        <w:jc w:val="both"/>
        <w:rPr>
          <w:rStyle w:val="selected"/>
          <w:rFonts w:ascii="Georgia" w:hAnsi="Georgia"/>
          <w:bCs/>
          <w:sz w:val="24"/>
          <w:szCs w:val="24"/>
        </w:rPr>
      </w:pPr>
    </w:p>
    <w:p w14:paraId="495F0562" w14:textId="61CB57B7" w:rsidR="00F2183D" w:rsidRDefault="00F2183D" w:rsidP="00F2183D">
      <w:pPr>
        <w:spacing w:after="0" w:line="360" w:lineRule="auto"/>
        <w:jc w:val="both"/>
        <w:rPr>
          <w:rStyle w:val="selected"/>
          <w:rFonts w:ascii="Georgia" w:hAnsi="Georgia"/>
          <w:bCs/>
          <w:sz w:val="24"/>
          <w:szCs w:val="24"/>
        </w:rPr>
      </w:pPr>
      <w:r w:rsidRPr="006805A0">
        <w:rPr>
          <w:rStyle w:val="selected"/>
          <w:rFonts w:ascii="Georgia" w:hAnsi="Georgia"/>
          <w:sz w:val="24"/>
          <w:szCs w:val="24"/>
        </w:rPr>
        <w:t xml:space="preserve">„Ha a kormány azt mondja, hogy az occupátió az Oroszországgal való nagy háborúnak bevezetése — jó van, viseljük a nagy háborút Oroszországgal, ha elég erősek vagyunk. De én azt hiszem, hogy az Oroszországgal való háború épen a magyarra nézve kétélű fegyver. Mert roszul fog állni Magyarország akár győztes legyen az orosz, akár le legyen győzve s talán még roszabbul fog állni, ha az orosz; lesz legyőzve. Az ugyan paradoxonnak látszik, de nagyon világos. </w:t>
      </w:r>
      <w:r w:rsidRPr="00AA6199">
        <w:rPr>
          <w:rStyle w:val="selected"/>
          <w:rFonts w:ascii="Georgia" w:hAnsi="Georgia"/>
          <w:sz w:val="24"/>
          <w:szCs w:val="24"/>
        </w:rPr>
        <w:t xml:space="preserve">Mert ha </w:t>
      </w:r>
      <w:r w:rsidRPr="00AA6199">
        <w:rPr>
          <w:rStyle w:val="hit"/>
          <w:rFonts w:ascii="Georgia" w:hAnsi="Georgia"/>
          <w:sz w:val="24"/>
          <w:szCs w:val="24"/>
        </w:rPr>
        <w:t>Németországgal</w:t>
      </w:r>
      <w:r w:rsidRPr="00AA6199">
        <w:rPr>
          <w:rStyle w:val="selected"/>
          <w:rFonts w:ascii="Georgia" w:hAnsi="Georgia"/>
          <w:sz w:val="24"/>
          <w:szCs w:val="24"/>
        </w:rPr>
        <w:t xml:space="preserve"> egyesülünk — minthogy egyedül csak nem fogunk megküzdeni Oroszországgal, az ki van zárva</w:t>
      </w:r>
      <w:r w:rsidR="0004771F">
        <w:rPr>
          <w:rStyle w:val="selected"/>
          <w:rFonts w:ascii="Georgia" w:hAnsi="Georgia"/>
          <w:sz w:val="24"/>
          <w:szCs w:val="24"/>
        </w:rPr>
        <w:t xml:space="preserve"> </w:t>
      </w:r>
      <w:r w:rsidRPr="00AA6199">
        <w:rPr>
          <w:rStyle w:val="selected"/>
          <w:rFonts w:ascii="Georgia" w:hAnsi="Georgia"/>
          <w:sz w:val="24"/>
          <w:szCs w:val="24"/>
        </w:rPr>
        <w:t xml:space="preserve">— ha mi </w:t>
      </w:r>
      <w:r w:rsidRPr="00AA6199">
        <w:rPr>
          <w:rStyle w:val="hit"/>
          <w:rFonts w:ascii="Georgia" w:hAnsi="Georgia"/>
          <w:sz w:val="24"/>
          <w:szCs w:val="24"/>
        </w:rPr>
        <w:t>Németországgal</w:t>
      </w:r>
      <w:r w:rsidRPr="00AA6199">
        <w:rPr>
          <w:rStyle w:val="selected"/>
          <w:rFonts w:ascii="Georgia" w:hAnsi="Georgia"/>
          <w:sz w:val="24"/>
          <w:szCs w:val="24"/>
        </w:rPr>
        <w:t xml:space="preserve"> együtt győzedelmeskedünk Oroszország felett, akkor nagyszerű illusió volna azt gondolni, hogy Magyarország mostani szervezete ugy maradna; illusió volna azt hinni, hogy azon nagy, egységes </w:t>
      </w:r>
      <w:r w:rsidRPr="00AA6199">
        <w:rPr>
          <w:rStyle w:val="hit"/>
          <w:rFonts w:ascii="Georgia" w:hAnsi="Georgia"/>
          <w:sz w:val="24"/>
          <w:szCs w:val="24"/>
        </w:rPr>
        <w:t>Németország</w:t>
      </w:r>
      <w:r w:rsidRPr="00AA6199">
        <w:rPr>
          <w:rStyle w:val="selected"/>
          <w:rFonts w:ascii="Georgia" w:hAnsi="Georgia"/>
          <w:sz w:val="24"/>
          <w:szCs w:val="24"/>
        </w:rPr>
        <w:t xml:space="preserve"> abba hagyná azon terveket, melyekkel a német Ausztria századokon át kisértgette a magyarokat. Tehát ez kétélű fegyver és ne kívánjuk, hogy bekövetkezzék. A mi minket, a szlávokat illet, utoljára, ha le is győzik a szlávokat, 80 millió szlávot nem nyerhet el a német, de hogy fog állani a magyar azon nagy </w:t>
      </w:r>
      <w:r w:rsidRPr="00AA6199">
        <w:rPr>
          <w:rStyle w:val="hit"/>
          <w:rFonts w:ascii="Georgia" w:hAnsi="Georgia"/>
          <w:sz w:val="24"/>
          <w:szCs w:val="24"/>
        </w:rPr>
        <w:t>Németországgal</w:t>
      </w:r>
      <w:r w:rsidRPr="00AA6199">
        <w:rPr>
          <w:rStyle w:val="selected"/>
          <w:rFonts w:ascii="Georgia" w:hAnsi="Georgia"/>
          <w:sz w:val="24"/>
          <w:szCs w:val="24"/>
        </w:rPr>
        <w:t xml:space="preserve"> szemben, az nagy különbség.</w:t>
      </w:r>
      <w:r w:rsidRPr="006805A0">
        <w:rPr>
          <w:rStyle w:val="selected"/>
          <w:rFonts w:ascii="Georgia" w:hAnsi="Georgia"/>
          <w:sz w:val="24"/>
          <w:szCs w:val="24"/>
        </w:rPr>
        <w:t>”</w:t>
      </w:r>
      <w:r>
        <w:rPr>
          <w:rStyle w:val="selected"/>
          <w:rFonts w:ascii="Georgia" w:hAnsi="Georgia"/>
          <w:sz w:val="24"/>
          <w:szCs w:val="24"/>
        </w:rPr>
        <w:t xml:space="preserve"> </w:t>
      </w:r>
      <w:r>
        <w:rPr>
          <w:rStyle w:val="selected"/>
          <w:rFonts w:ascii="Georgia" w:hAnsi="Georgia"/>
          <w:bCs/>
          <w:sz w:val="24"/>
          <w:szCs w:val="24"/>
        </w:rPr>
        <w:t>(</w:t>
      </w:r>
      <w:r w:rsidRPr="00F2183D">
        <w:rPr>
          <w:rStyle w:val="selected"/>
          <w:rFonts w:ascii="Georgia" w:hAnsi="Georgia"/>
          <w:bCs/>
          <w:sz w:val="24"/>
          <w:szCs w:val="24"/>
        </w:rPr>
        <w:t>1881.</w:t>
      </w:r>
      <w:r>
        <w:rPr>
          <w:rStyle w:val="selected"/>
          <w:rFonts w:ascii="Georgia" w:hAnsi="Georgia"/>
          <w:bCs/>
          <w:sz w:val="24"/>
          <w:szCs w:val="24"/>
        </w:rPr>
        <w:t xml:space="preserve"> </w:t>
      </w:r>
      <w:r w:rsidRPr="00F2183D">
        <w:rPr>
          <w:rStyle w:val="selected"/>
          <w:rFonts w:ascii="Georgia" w:hAnsi="Georgia"/>
          <w:bCs/>
          <w:sz w:val="24"/>
          <w:szCs w:val="24"/>
        </w:rPr>
        <w:t>máj.</w:t>
      </w:r>
      <w:r>
        <w:rPr>
          <w:rStyle w:val="selected"/>
          <w:rFonts w:ascii="Georgia" w:hAnsi="Georgia"/>
          <w:bCs/>
          <w:sz w:val="24"/>
          <w:szCs w:val="24"/>
        </w:rPr>
        <w:t xml:space="preserve"> </w:t>
      </w:r>
      <w:r w:rsidRPr="00F2183D">
        <w:rPr>
          <w:rStyle w:val="selected"/>
          <w:rFonts w:ascii="Georgia" w:hAnsi="Georgia"/>
          <w:bCs/>
          <w:sz w:val="24"/>
          <w:szCs w:val="24"/>
        </w:rPr>
        <w:t>15.</w:t>
      </w:r>
      <w:r>
        <w:rPr>
          <w:rStyle w:val="selected"/>
          <w:rFonts w:ascii="Georgia" w:hAnsi="Georgia"/>
          <w:bCs/>
          <w:sz w:val="24"/>
          <w:szCs w:val="24"/>
        </w:rPr>
        <w:t>)</w:t>
      </w:r>
    </w:p>
    <w:p w14:paraId="6D3D4E28" w14:textId="1140F27C" w:rsidR="00450027" w:rsidRDefault="00450027" w:rsidP="00F2183D">
      <w:pPr>
        <w:spacing w:after="0" w:line="360" w:lineRule="auto"/>
        <w:jc w:val="both"/>
        <w:rPr>
          <w:rStyle w:val="selected"/>
          <w:rFonts w:ascii="Georgia" w:hAnsi="Georgia"/>
          <w:bCs/>
          <w:sz w:val="24"/>
          <w:szCs w:val="24"/>
        </w:rPr>
      </w:pPr>
    </w:p>
    <w:p w14:paraId="68838889" w14:textId="473698C4" w:rsidR="00450027" w:rsidRDefault="002C2257"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5408" behindDoc="0" locked="0" layoutInCell="1" allowOverlap="1" wp14:anchorId="323132EC" wp14:editId="79345468">
            <wp:simplePos x="0" y="0"/>
            <wp:positionH relativeFrom="column">
              <wp:posOffset>4481830</wp:posOffset>
            </wp:positionH>
            <wp:positionV relativeFrom="paragraph">
              <wp:posOffset>206375</wp:posOffset>
            </wp:positionV>
            <wp:extent cx="1440000" cy="1440000"/>
            <wp:effectExtent l="0" t="0" r="8255" b="8255"/>
            <wp:wrapSquare wrapText="bothSides"/>
            <wp:docPr id="426657087"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3156C444" w14:textId="6D8FF854"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7AD2152E" w14:textId="77777777" w:rsidR="00450027" w:rsidRPr="00F2183D" w:rsidRDefault="00450027" w:rsidP="00F2183D">
      <w:pPr>
        <w:spacing w:after="0" w:line="360" w:lineRule="auto"/>
        <w:jc w:val="both"/>
        <w:rPr>
          <w:rStyle w:val="selected"/>
          <w:rFonts w:ascii="Georgia" w:hAnsi="Georgia"/>
          <w:bCs/>
          <w:sz w:val="24"/>
          <w:szCs w:val="24"/>
        </w:rPr>
      </w:pPr>
    </w:p>
    <w:p w14:paraId="3D495699" w14:textId="5D5E53FF" w:rsidR="00F2183D" w:rsidRPr="006805A0" w:rsidRDefault="00F2183D" w:rsidP="00F2183D">
      <w:pPr>
        <w:spacing w:after="0" w:line="360" w:lineRule="auto"/>
        <w:jc w:val="both"/>
        <w:rPr>
          <w:rStyle w:val="selected"/>
          <w:rFonts w:ascii="Georgia" w:hAnsi="Georgia"/>
          <w:sz w:val="24"/>
          <w:szCs w:val="24"/>
        </w:rPr>
      </w:pPr>
    </w:p>
    <w:p w14:paraId="3623A229" w14:textId="77777777" w:rsidR="00F2183D" w:rsidRPr="006805A0" w:rsidRDefault="00F2183D" w:rsidP="00F2183D">
      <w:pPr>
        <w:spacing w:after="0" w:line="360" w:lineRule="auto"/>
        <w:jc w:val="both"/>
        <w:rPr>
          <w:rFonts w:ascii="Georgia" w:hAnsi="Georgia"/>
          <w:sz w:val="24"/>
          <w:szCs w:val="24"/>
        </w:rPr>
      </w:pPr>
    </w:p>
    <w:p w14:paraId="6DFF16A4" w14:textId="6F99F167" w:rsidR="00F2183D" w:rsidRDefault="00F2183D">
      <w:pPr>
        <w:rPr>
          <w:rStyle w:val="selected"/>
          <w:rFonts w:ascii="Georgia" w:hAnsi="Georgia"/>
          <w:sz w:val="24"/>
          <w:szCs w:val="24"/>
        </w:rPr>
      </w:pPr>
      <w:r>
        <w:rPr>
          <w:rStyle w:val="selected"/>
          <w:rFonts w:ascii="Georgia" w:hAnsi="Georgia"/>
          <w:sz w:val="24"/>
          <w:szCs w:val="24"/>
        </w:rPr>
        <w:br w:type="page"/>
      </w:r>
    </w:p>
    <w:p w14:paraId="35499F44" w14:textId="7C890E3F" w:rsidR="00F2183D" w:rsidRDefault="00F2183D" w:rsidP="00F2183D">
      <w:pPr>
        <w:spacing w:after="0" w:line="360" w:lineRule="auto"/>
        <w:jc w:val="both"/>
        <w:rPr>
          <w:rStyle w:val="selected"/>
          <w:rFonts w:ascii="Georgia" w:hAnsi="Georgia"/>
          <w:bCs/>
          <w:sz w:val="24"/>
          <w:szCs w:val="24"/>
        </w:rPr>
      </w:pPr>
      <w:r w:rsidRPr="006805A0">
        <w:rPr>
          <w:rStyle w:val="selected"/>
          <w:rFonts w:ascii="Georgia" w:hAnsi="Georgia"/>
          <w:b/>
          <w:sz w:val="24"/>
          <w:szCs w:val="24"/>
        </w:rPr>
        <w:lastRenderedPageBreak/>
        <w:t xml:space="preserve">Tisza Kálmán </w:t>
      </w:r>
      <w:r w:rsidRPr="00F2183D">
        <w:rPr>
          <w:rStyle w:val="selected"/>
          <w:rFonts w:ascii="Georgia" w:hAnsi="Georgia"/>
          <w:bCs/>
          <w:sz w:val="24"/>
          <w:szCs w:val="24"/>
        </w:rPr>
        <w:t>miniszterelnök</w:t>
      </w:r>
      <w:r>
        <w:rPr>
          <w:rStyle w:val="selected"/>
          <w:rFonts w:ascii="Georgia" w:hAnsi="Georgia"/>
          <w:bCs/>
          <w:sz w:val="24"/>
          <w:szCs w:val="24"/>
        </w:rPr>
        <w:t xml:space="preserve"> (Szabadelvű Párt) felszólalása</w:t>
      </w:r>
    </w:p>
    <w:p w14:paraId="114818D7" w14:textId="50F0FA92"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1884. I. kötet. 62</w:t>
      </w:r>
      <w:r w:rsidR="00A15234">
        <w:rPr>
          <w:rStyle w:val="selected"/>
          <w:rFonts w:ascii="Georgia" w:hAnsi="Georgia"/>
          <w:i/>
          <w:iCs/>
          <w:sz w:val="24"/>
          <w:szCs w:val="24"/>
        </w:rPr>
        <w:t>–</w:t>
      </w:r>
      <w:r w:rsidRPr="00F2183D">
        <w:rPr>
          <w:rStyle w:val="selected"/>
          <w:rFonts w:ascii="Georgia" w:hAnsi="Georgia"/>
          <w:i/>
          <w:iCs/>
          <w:sz w:val="24"/>
          <w:szCs w:val="24"/>
        </w:rPr>
        <w:t>64.</w:t>
      </w:r>
      <w:r w:rsidR="00A15234">
        <w:rPr>
          <w:rStyle w:val="selected"/>
          <w:rFonts w:ascii="Georgia" w:hAnsi="Georgia"/>
          <w:i/>
          <w:iCs/>
          <w:sz w:val="24"/>
          <w:szCs w:val="24"/>
        </w:rPr>
        <w:t xml:space="preserve"> </w:t>
      </w:r>
      <w:r w:rsidRPr="00F2183D">
        <w:rPr>
          <w:rStyle w:val="selected"/>
          <w:rFonts w:ascii="Georgia" w:hAnsi="Georgia"/>
          <w:i/>
          <w:iCs/>
          <w:sz w:val="24"/>
          <w:szCs w:val="24"/>
        </w:rPr>
        <w:t>o.</w:t>
      </w:r>
    </w:p>
    <w:p w14:paraId="513C4C4D" w14:textId="77777777" w:rsidR="00F2183D" w:rsidRPr="00AA6199" w:rsidRDefault="00F2183D" w:rsidP="00F2183D">
      <w:pPr>
        <w:spacing w:after="0" w:line="360" w:lineRule="auto"/>
        <w:jc w:val="both"/>
        <w:rPr>
          <w:rStyle w:val="selected"/>
          <w:rFonts w:ascii="Georgia" w:hAnsi="Georgia"/>
          <w:bCs/>
          <w:sz w:val="24"/>
          <w:szCs w:val="24"/>
        </w:rPr>
      </w:pPr>
    </w:p>
    <w:p w14:paraId="646FB81C" w14:textId="47C98CE1" w:rsidR="00F2183D" w:rsidRDefault="00F2183D" w:rsidP="00F2183D">
      <w:pPr>
        <w:spacing w:after="0" w:line="360" w:lineRule="auto"/>
        <w:jc w:val="both"/>
        <w:rPr>
          <w:rStyle w:val="selected"/>
          <w:rFonts w:ascii="Georgia" w:hAnsi="Georgia"/>
          <w:bCs/>
          <w:sz w:val="24"/>
          <w:szCs w:val="24"/>
        </w:rPr>
      </w:pPr>
      <w:r>
        <w:rPr>
          <w:rStyle w:val="selected"/>
          <w:rFonts w:ascii="Georgia" w:hAnsi="Georgia"/>
          <w:sz w:val="24"/>
          <w:szCs w:val="24"/>
        </w:rPr>
        <w:t>„</w:t>
      </w:r>
      <w:r w:rsidRPr="006805A0">
        <w:rPr>
          <w:rStyle w:val="selected"/>
          <w:rFonts w:ascii="Georgia" w:hAnsi="Georgia"/>
          <w:sz w:val="24"/>
          <w:szCs w:val="24"/>
        </w:rPr>
        <w:t xml:space="preserve">A szerződés lényege </w:t>
      </w:r>
      <w:r w:rsidRPr="006805A0">
        <w:rPr>
          <w:rStyle w:val="hit"/>
          <w:rFonts w:ascii="Georgia" w:hAnsi="Georgia"/>
          <w:sz w:val="24"/>
          <w:szCs w:val="24"/>
        </w:rPr>
        <w:t>Németország</w:t>
      </w:r>
      <w:r w:rsidRPr="006805A0">
        <w:rPr>
          <w:rStyle w:val="selected"/>
          <w:rFonts w:ascii="Georgia" w:hAnsi="Georgia"/>
          <w:sz w:val="24"/>
          <w:szCs w:val="24"/>
        </w:rPr>
        <w:t xml:space="preserve"> és monarchiánk közt az, hogy ezen két államot külveszélyekkel szemben szorosan egymáshoz fűzi; de kizárólag feladata a béke fentartása volt és az ma is és nem a háború</w:t>
      </w:r>
      <w:r w:rsidRPr="00AA6199">
        <w:rPr>
          <w:rStyle w:val="selected"/>
          <w:rFonts w:ascii="Georgia" w:hAnsi="Georgia"/>
          <w:sz w:val="24"/>
          <w:szCs w:val="24"/>
        </w:rPr>
        <w:t>. Ha kizárólagos czélja a béke fentartása, természetesen ezen szövetségnek egyik főfeladata volt, hogy a többi szomszédállamokkal és igy igen természetesen a béke fentartása szempontjából oly fontos Oroszországgal is jó barátságos viszonyt hozzon létre s ez által a békének mindig nagyobb biztosítékokat szerezzen. […] És be kell ismerni, hogy ez irányban Oroszországnak ugy fejedelme, mint mostani kormánya részéről a két szövetkezett kormány törekvései a legnagyobb előzékenységgel találkoztak. Ezen ily módon alakult viszony a skierniewicei találkozáson tettleges kifejezést nyert, mikor a három monarcha baráti érzelmeit egymás iránt újra biztosította</w:t>
      </w:r>
      <w:r w:rsidRPr="006805A0">
        <w:rPr>
          <w:rStyle w:val="selected"/>
          <w:rFonts w:ascii="Georgia" w:hAnsi="Georgia"/>
          <w:sz w:val="24"/>
          <w:szCs w:val="24"/>
        </w:rPr>
        <w:t xml:space="preserve"> […]</w:t>
      </w:r>
      <w:r w:rsidR="0004771F">
        <w:rPr>
          <w:rStyle w:val="selected"/>
          <w:rFonts w:ascii="Georgia" w:hAnsi="Georgia"/>
          <w:sz w:val="24"/>
          <w:szCs w:val="24"/>
        </w:rPr>
        <w:t>.</w:t>
      </w:r>
      <w:r w:rsidRPr="00AA6199">
        <w:rPr>
          <w:rStyle w:val="selected"/>
          <w:rFonts w:ascii="Georgia" w:hAnsi="Georgia"/>
          <w:sz w:val="24"/>
          <w:szCs w:val="24"/>
        </w:rPr>
        <w:t xml:space="preserve"> Ez, uraim, a helyzet ezen találkozás után és ugy fogják azt fel </w:t>
      </w:r>
      <w:r w:rsidRPr="00AA6199">
        <w:rPr>
          <w:rStyle w:val="hit"/>
          <w:rFonts w:ascii="Georgia" w:hAnsi="Georgia"/>
          <w:sz w:val="24"/>
          <w:szCs w:val="24"/>
        </w:rPr>
        <w:t>Németországban</w:t>
      </w:r>
      <w:r w:rsidRPr="00AA6199">
        <w:rPr>
          <w:rStyle w:val="selected"/>
          <w:rFonts w:ascii="Georgia" w:hAnsi="Georgia"/>
          <w:sz w:val="24"/>
          <w:szCs w:val="24"/>
        </w:rPr>
        <w:t xml:space="preserve"> is, hogy megerősítése a két császár szövetségének — mint nevezik — vagyis a</w:t>
      </w:r>
      <w:r w:rsidRPr="00AA6199">
        <w:rPr>
          <w:rFonts w:ascii="Georgia" w:hAnsi="Georgia"/>
          <w:sz w:val="24"/>
          <w:szCs w:val="24"/>
        </w:rPr>
        <w:t xml:space="preserve"> </w:t>
      </w:r>
      <w:r w:rsidRPr="00AA6199">
        <w:rPr>
          <w:rStyle w:val="selected"/>
          <w:rFonts w:ascii="Georgia" w:hAnsi="Georgia"/>
          <w:sz w:val="24"/>
          <w:szCs w:val="24"/>
        </w:rPr>
        <w:t>német birodalom és a magyar</w:t>
      </w:r>
      <w:r w:rsidR="0004771F">
        <w:rPr>
          <w:rStyle w:val="selected"/>
          <w:rFonts w:ascii="Georgia" w:hAnsi="Georgia"/>
          <w:sz w:val="24"/>
          <w:szCs w:val="24"/>
        </w:rPr>
        <w:t>–</w:t>
      </w:r>
      <w:r w:rsidRPr="00AA6199">
        <w:rPr>
          <w:rStyle w:val="selected"/>
          <w:rFonts w:ascii="Georgia" w:hAnsi="Georgia"/>
          <w:sz w:val="24"/>
          <w:szCs w:val="24"/>
        </w:rPr>
        <w:t>osztrák monarchia közötti szövetség békeczélzatának.</w:t>
      </w:r>
      <w:r>
        <w:rPr>
          <w:rStyle w:val="selected"/>
          <w:rFonts w:ascii="Georgia" w:hAnsi="Georgia"/>
          <w:sz w:val="24"/>
          <w:szCs w:val="24"/>
        </w:rPr>
        <w:t>”</w:t>
      </w:r>
      <w:r w:rsidRPr="006805A0">
        <w:rPr>
          <w:rStyle w:val="selected"/>
          <w:rFonts w:ascii="Georgia" w:hAnsi="Georgia"/>
          <w:sz w:val="24"/>
          <w:szCs w:val="24"/>
        </w:rPr>
        <w:t xml:space="preserve"> </w:t>
      </w:r>
      <w:r>
        <w:rPr>
          <w:rStyle w:val="selected"/>
          <w:rFonts w:ascii="Georgia" w:hAnsi="Georgia"/>
          <w:sz w:val="24"/>
          <w:szCs w:val="24"/>
        </w:rPr>
        <w:t>(</w:t>
      </w:r>
      <w:r w:rsidRPr="00F2183D">
        <w:rPr>
          <w:rStyle w:val="selected"/>
          <w:rFonts w:ascii="Georgia" w:hAnsi="Georgia"/>
          <w:bCs/>
          <w:sz w:val="24"/>
          <w:szCs w:val="24"/>
        </w:rPr>
        <w:t>1884.</w:t>
      </w:r>
      <w:r>
        <w:rPr>
          <w:rStyle w:val="selected"/>
          <w:rFonts w:ascii="Georgia" w:hAnsi="Georgia"/>
          <w:bCs/>
          <w:sz w:val="24"/>
          <w:szCs w:val="24"/>
        </w:rPr>
        <w:t xml:space="preserve"> </w:t>
      </w:r>
      <w:r w:rsidRPr="00F2183D">
        <w:rPr>
          <w:rStyle w:val="selected"/>
          <w:rFonts w:ascii="Georgia" w:hAnsi="Georgia"/>
          <w:bCs/>
          <w:sz w:val="24"/>
          <w:szCs w:val="24"/>
        </w:rPr>
        <w:t>okt.</w:t>
      </w:r>
      <w:r>
        <w:rPr>
          <w:rStyle w:val="selected"/>
          <w:rFonts w:ascii="Georgia" w:hAnsi="Georgia"/>
          <w:bCs/>
          <w:sz w:val="24"/>
          <w:szCs w:val="24"/>
        </w:rPr>
        <w:t xml:space="preserve"> </w:t>
      </w:r>
      <w:r w:rsidRPr="00F2183D">
        <w:rPr>
          <w:rStyle w:val="selected"/>
          <w:rFonts w:ascii="Georgia" w:hAnsi="Georgia"/>
          <w:bCs/>
          <w:sz w:val="24"/>
          <w:szCs w:val="24"/>
        </w:rPr>
        <w:t>16.</w:t>
      </w:r>
      <w:r>
        <w:rPr>
          <w:rStyle w:val="selected"/>
          <w:rFonts w:ascii="Georgia" w:hAnsi="Georgia"/>
          <w:bCs/>
          <w:sz w:val="24"/>
          <w:szCs w:val="24"/>
        </w:rPr>
        <w:t>)</w:t>
      </w:r>
    </w:p>
    <w:p w14:paraId="7B7A755C" w14:textId="77777777" w:rsidR="00450027" w:rsidRDefault="00450027" w:rsidP="00F2183D">
      <w:pPr>
        <w:spacing w:after="0" w:line="360" w:lineRule="auto"/>
        <w:jc w:val="both"/>
        <w:rPr>
          <w:rStyle w:val="selected"/>
          <w:rFonts w:ascii="Georgia" w:hAnsi="Georgia"/>
          <w:bCs/>
          <w:sz w:val="24"/>
          <w:szCs w:val="24"/>
        </w:rPr>
      </w:pPr>
    </w:p>
    <w:p w14:paraId="17BF9B1B" w14:textId="1784E78F" w:rsidR="00450027" w:rsidRDefault="002C2257"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6432" behindDoc="0" locked="0" layoutInCell="1" allowOverlap="1" wp14:anchorId="159FA8D3" wp14:editId="7BE59E85">
            <wp:simplePos x="0" y="0"/>
            <wp:positionH relativeFrom="column">
              <wp:posOffset>4462780</wp:posOffset>
            </wp:positionH>
            <wp:positionV relativeFrom="paragraph">
              <wp:posOffset>254000</wp:posOffset>
            </wp:positionV>
            <wp:extent cx="1440000" cy="1440000"/>
            <wp:effectExtent l="0" t="0" r="8255" b="8255"/>
            <wp:wrapSquare wrapText="bothSides"/>
            <wp:docPr id="842613641"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5B78211E" w14:textId="7C59AE69"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6F6BDB0E" w14:textId="77777777" w:rsidR="00450027" w:rsidRPr="00F2183D" w:rsidRDefault="00450027" w:rsidP="00F2183D">
      <w:pPr>
        <w:spacing w:after="0" w:line="360" w:lineRule="auto"/>
        <w:jc w:val="both"/>
        <w:rPr>
          <w:rStyle w:val="selected"/>
          <w:rFonts w:ascii="Georgia" w:hAnsi="Georgia"/>
          <w:bCs/>
          <w:sz w:val="24"/>
          <w:szCs w:val="24"/>
        </w:rPr>
      </w:pPr>
    </w:p>
    <w:p w14:paraId="7FCEF3C6" w14:textId="77777777" w:rsidR="00F2183D" w:rsidRPr="006805A0" w:rsidRDefault="00F2183D" w:rsidP="00F2183D">
      <w:pPr>
        <w:spacing w:after="0" w:line="360" w:lineRule="auto"/>
        <w:jc w:val="both"/>
        <w:rPr>
          <w:rStyle w:val="selected"/>
          <w:rFonts w:ascii="Georgia" w:hAnsi="Georgia"/>
          <w:sz w:val="24"/>
          <w:szCs w:val="24"/>
        </w:rPr>
      </w:pPr>
    </w:p>
    <w:p w14:paraId="2D260A93" w14:textId="745E329A" w:rsidR="00F2183D" w:rsidRDefault="00F2183D">
      <w:pPr>
        <w:rPr>
          <w:rStyle w:val="selected"/>
          <w:rFonts w:ascii="Georgia" w:hAnsi="Georgia"/>
          <w:sz w:val="24"/>
          <w:szCs w:val="24"/>
        </w:rPr>
      </w:pPr>
      <w:r>
        <w:rPr>
          <w:rStyle w:val="selected"/>
          <w:rFonts w:ascii="Georgia" w:hAnsi="Georgia"/>
          <w:sz w:val="24"/>
          <w:szCs w:val="24"/>
        </w:rPr>
        <w:br w:type="page"/>
      </w:r>
    </w:p>
    <w:p w14:paraId="46C2BD17" w14:textId="1A2E656A" w:rsidR="00F2183D" w:rsidRDefault="00A15234" w:rsidP="00F2183D">
      <w:pPr>
        <w:spacing w:after="0" w:line="360" w:lineRule="auto"/>
        <w:jc w:val="both"/>
        <w:rPr>
          <w:rStyle w:val="selected"/>
          <w:rFonts w:ascii="Georgia" w:hAnsi="Georgia"/>
          <w:sz w:val="24"/>
          <w:szCs w:val="24"/>
        </w:rPr>
      </w:pPr>
      <w:r>
        <w:rPr>
          <w:rStyle w:val="selected"/>
          <w:rFonts w:ascii="Georgia" w:hAnsi="Georgia"/>
          <w:b/>
          <w:sz w:val="24"/>
          <w:szCs w:val="24"/>
        </w:rPr>
        <w:lastRenderedPageBreak/>
        <w:t>G</w:t>
      </w:r>
      <w:r w:rsidR="002C2257">
        <w:rPr>
          <w:rStyle w:val="selected"/>
          <w:rFonts w:ascii="Georgia" w:hAnsi="Georgia"/>
          <w:b/>
          <w:sz w:val="24"/>
          <w:szCs w:val="24"/>
        </w:rPr>
        <w:t xml:space="preserve">róf </w:t>
      </w:r>
      <w:r w:rsidR="002C2257" w:rsidRPr="006805A0">
        <w:rPr>
          <w:rStyle w:val="selected"/>
          <w:rFonts w:ascii="Georgia" w:hAnsi="Georgia"/>
          <w:b/>
          <w:sz w:val="24"/>
          <w:szCs w:val="24"/>
        </w:rPr>
        <w:t>Apponyi</w:t>
      </w:r>
      <w:r w:rsidR="00F2183D" w:rsidRPr="006805A0">
        <w:rPr>
          <w:rStyle w:val="selected"/>
          <w:rFonts w:ascii="Georgia" w:hAnsi="Georgia"/>
          <w:b/>
          <w:sz w:val="24"/>
          <w:szCs w:val="24"/>
        </w:rPr>
        <w:t xml:space="preserve"> Albert</w:t>
      </w:r>
      <w:r w:rsidR="00F2183D">
        <w:rPr>
          <w:rStyle w:val="selected"/>
          <w:rFonts w:ascii="Georgia" w:hAnsi="Georgia"/>
          <w:b/>
          <w:sz w:val="24"/>
          <w:szCs w:val="24"/>
        </w:rPr>
        <w:t xml:space="preserve"> </w:t>
      </w:r>
      <w:r w:rsidR="00F2183D" w:rsidRPr="006805A0">
        <w:rPr>
          <w:rStyle w:val="selected"/>
          <w:rFonts w:ascii="Georgia" w:hAnsi="Georgia"/>
          <w:sz w:val="24"/>
          <w:szCs w:val="24"/>
        </w:rPr>
        <w:t>(Mérsékelt Ellenzék)</w:t>
      </w:r>
      <w:r w:rsidR="00F2183D">
        <w:rPr>
          <w:rStyle w:val="selected"/>
          <w:rFonts w:ascii="Georgia" w:hAnsi="Georgia"/>
          <w:sz w:val="24"/>
          <w:szCs w:val="24"/>
        </w:rPr>
        <w:t xml:space="preserve"> felszólalása</w:t>
      </w:r>
    </w:p>
    <w:p w14:paraId="28A32F0D" w14:textId="00F5468A"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1884. XIII. kötet. 17</w:t>
      </w:r>
      <w:r w:rsidR="00A15234">
        <w:rPr>
          <w:rStyle w:val="selected"/>
          <w:rFonts w:ascii="Georgia" w:hAnsi="Georgia"/>
          <w:i/>
          <w:iCs/>
          <w:sz w:val="24"/>
          <w:szCs w:val="24"/>
        </w:rPr>
        <w:t>–</w:t>
      </w:r>
      <w:r w:rsidRPr="00F2183D">
        <w:rPr>
          <w:rStyle w:val="selected"/>
          <w:rFonts w:ascii="Georgia" w:hAnsi="Georgia"/>
          <w:i/>
          <w:iCs/>
          <w:sz w:val="24"/>
          <w:szCs w:val="24"/>
        </w:rPr>
        <w:t>18.</w:t>
      </w:r>
      <w:r w:rsidR="00A15234">
        <w:rPr>
          <w:rStyle w:val="selected"/>
          <w:rFonts w:ascii="Georgia" w:hAnsi="Georgia"/>
          <w:i/>
          <w:iCs/>
          <w:sz w:val="24"/>
          <w:szCs w:val="24"/>
        </w:rPr>
        <w:t xml:space="preserve"> </w:t>
      </w:r>
      <w:r w:rsidRPr="00F2183D">
        <w:rPr>
          <w:rStyle w:val="selected"/>
          <w:rFonts w:ascii="Georgia" w:hAnsi="Georgia"/>
          <w:i/>
          <w:iCs/>
          <w:sz w:val="24"/>
          <w:szCs w:val="24"/>
        </w:rPr>
        <w:t>o.</w:t>
      </w:r>
    </w:p>
    <w:p w14:paraId="3FE3FE65" w14:textId="77777777" w:rsidR="00F2183D" w:rsidRPr="006805A0" w:rsidRDefault="00F2183D" w:rsidP="00F2183D">
      <w:pPr>
        <w:spacing w:after="0" w:line="360" w:lineRule="auto"/>
        <w:jc w:val="both"/>
        <w:rPr>
          <w:rStyle w:val="selected"/>
          <w:rFonts w:ascii="Georgia" w:hAnsi="Georgia"/>
          <w:sz w:val="24"/>
          <w:szCs w:val="24"/>
        </w:rPr>
      </w:pPr>
    </w:p>
    <w:p w14:paraId="37DCEC5B" w14:textId="77777777" w:rsidR="00F2183D" w:rsidRPr="006805A0" w:rsidRDefault="00F2183D" w:rsidP="00F2183D">
      <w:pPr>
        <w:spacing w:after="0" w:line="360" w:lineRule="auto"/>
        <w:jc w:val="both"/>
        <w:rPr>
          <w:rStyle w:val="selected"/>
          <w:rFonts w:ascii="Georgia" w:hAnsi="Georgia"/>
          <w:sz w:val="24"/>
          <w:szCs w:val="24"/>
        </w:rPr>
      </w:pPr>
      <w:r w:rsidRPr="006805A0">
        <w:rPr>
          <w:rFonts w:ascii="Georgia" w:hAnsi="Georgia"/>
          <w:sz w:val="24"/>
          <w:szCs w:val="24"/>
        </w:rPr>
        <w:t>„</w:t>
      </w:r>
      <w:r w:rsidRPr="006805A0">
        <w:rPr>
          <w:rStyle w:val="selected"/>
          <w:rFonts w:ascii="Georgia" w:hAnsi="Georgia"/>
          <w:sz w:val="24"/>
          <w:szCs w:val="24"/>
        </w:rPr>
        <w:t xml:space="preserve">[…] magam is ezen az állásponton állottam évek óta, állok ma is, hogy tudniillik </w:t>
      </w:r>
      <w:r w:rsidRPr="00AA6199">
        <w:rPr>
          <w:rStyle w:val="selected"/>
          <w:rFonts w:ascii="Georgia" w:hAnsi="Georgia"/>
          <w:sz w:val="24"/>
          <w:szCs w:val="24"/>
        </w:rPr>
        <w:t xml:space="preserve">külügyi politikánk sikeres vezetésének egyik hatalmas emeltyűje, monarchiánk hatalmi állása biztosításának és megszilárdításának egyik hatalmas segédeszköze a barátságos, sőt szövetséges viszony </w:t>
      </w:r>
      <w:r w:rsidRPr="00AA6199">
        <w:rPr>
          <w:rStyle w:val="hit"/>
          <w:rFonts w:ascii="Georgia" w:hAnsi="Georgia"/>
          <w:sz w:val="24"/>
          <w:szCs w:val="24"/>
        </w:rPr>
        <w:t>Németországhoz</w:t>
      </w:r>
      <w:r w:rsidRPr="00AA6199">
        <w:rPr>
          <w:rStyle w:val="selected"/>
          <w:rFonts w:ascii="Georgia" w:hAnsi="Georgia"/>
          <w:sz w:val="24"/>
          <w:szCs w:val="24"/>
        </w:rPr>
        <w:t>.</w:t>
      </w:r>
      <w:r w:rsidRPr="006805A0">
        <w:rPr>
          <w:rStyle w:val="selected"/>
          <w:rFonts w:ascii="Georgia" w:hAnsi="Georgia"/>
          <w:sz w:val="24"/>
          <w:szCs w:val="24"/>
        </w:rPr>
        <w:t xml:space="preserve"> […]</w:t>
      </w:r>
    </w:p>
    <w:p w14:paraId="31642019" w14:textId="36EB405D" w:rsidR="00F2183D" w:rsidRDefault="00F2183D" w:rsidP="00F2183D">
      <w:pPr>
        <w:spacing w:after="0" w:line="360" w:lineRule="auto"/>
        <w:jc w:val="both"/>
        <w:rPr>
          <w:rStyle w:val="selected"/>
          <w:rFonts w:ascii="Georgia" w:hAnsi="Georgia"/>
          <w:bCs/>
          <w:sz w:val="24"/>
          <w:szCs w:val="24"/>
        </w:rPr>
      </w:pPr>
      <w:r w:rsidRPr="006805A0">
        <w:rPr>
          <w:rStyle w:val="selected"/>
          <w:rFonts w:ascii="Georgia" w:hAnsi="Georgia"/>
          <w:sz w:val="24"/>
          <w:szCs w:val="24"/>
        </w:rPr>
        <w:t xml:space="preserve">És itt nem hallgathatom el, hogy a legújabb keleti bonyodalmaknak majdnem minden phásisában oly jelenségekkel találkozunk a német birodalom politikája részéről, melyek aggodalmainkat fokozni alkalmasak. </w:t>
      </w:r>
      <w:r w:rsidRPr="00AA6199">
        <w:rPr>
          <w:rStyle w:val="selected"/>
          <w:rFonts w:ascii="Georgia" w:hAnsi="Georgia"/>
          <w:sz w:val="24"/>
          <w:szCs w:val="24"/>
        </w:rPr>
        <w:t>Találkozunk tudniillik avval a jelenséggel, hogy Oroszországnak azon törekvéseit, melyeknek czélja Bulgáriának teljesen a maga hatalma alá kerítése s melyek ennélfogva monarchiáik azon érdekével, melyet bevezetőleg jellemezni iparkodtam, tudniillik a balkán-félszigeti államok függetlenségének fentartásával merőben ellentétesek, mondom, találkozunk azon jelenséggel, hogy a német birodalom diplomatiája Oroszországnak ezen törekvéseit lépten-nyomon támogatja.</w:t>
      </w:r>
      <w:r>
        <w:rPr>
          <w:rStyle w:val="selected"/>
          <w:rFonts w:ascii="Georgia" w:hAnsi="Georgia"/>
          <w:color w:val="FF0000"/>
          <w:sz w:val="24"/>
          <w:szCs w:val="24"/>
        </w:rPr>
        <w:t xml:space="preserve"> </w:t>
      </w:r>
      <w:r w:rsidRPr="006805A0">
        <w:rPr>
          <w:rStyle w:val="selected"/>
          <w:rFonts w:ascii="Georgia" w:hAnsi="Georgia"/>
          <w:sz w:val="24"/>
          <w:szCs w:val="24"/>
        </w:rPr>
        <w:t>[…]</w:t>
      </w:r>
      <w:r>
        <w:rPr>
          <w:rStyle w:val="selected"/>
          <w:rFonts w:ascii="Georgia" w:hAnsi="Georgia"/>
          <w:sz w:val="24"/>
          <w:szCs w:val="24"/>
        </w:rPr>
        <w:t xml:space="preserve"> </w:t>
      </w:r>
      <w:r w:rsidRPr="006805A0">
        <w:rPr>
          <w:rStyle w:val="selected"/>
          <w:rFonts w:ascii="Georgia" w:hAnsi="Georgia"/>
          <w:sz w:val="24"/>
          <w:szCs w:val="24"/>
        </w:rPr>
        <w:t>a fejlődő események minden egyes stádiumában a német birodalom diplomatiája Oroszország azon törekvéseit támogatja, melyekkel az a Bulgária fölötti uralmat magához ragadni iparkodik, mely törekvések pedig monarchiánk érdekeivel ellentétben állanak […]</w:t>
      </w:r>
      <w:r w:rsidR="00A15234">
        <w:rPr>
          <w:rStyle w:val="selected"/>
          <w:rFonts w:ascii="Georgia" w:hAnsi="Georgia"/>
          <w:sz w:val="24"/>
          <w:szCs w:val="24"/>
        </w:rPr>
        <w:t>.</w:t>
      </w:r>
      <w:r w:rsidRPr="006805A0">
        <w:rPr>
          <w:rStyle w:val="selected"/>
          <w:rFonts w:ascii="Georgia" w:hAnsi="Georgia"/>
          <w:sz w:val="24"/>
          <w:szCs w:val="24"/>
        </w:rPr>
        <w:t>”</w:t>
      </w:r>
      <w:r>
        <w:rPr>
          <w:rStyle w:val="selected"/>
          <w:rFonts w:ascii="Georgia" w:hAnsi="Georgia"/>
          <w:sz w:val="24"/>
          <w:szCs w:val="24"/>
        </w:rPr>
        <w:t xml:space="preserve"> (</w:t>
      </w:r>
      <w:r w:rsidRPr="00F2183D">
        <w:rPr>
          <w:rStyle w:val="selected"/>
          <w:rFonts w:ascii="Georgia" w:hAnsi="Georgia"/>
          <w:bCs/>
          <w:sz w:val="24"/>
          <w:szCs w:val="24"/>
        </w:rPr>
        <w:t>1886.</w:t>
      </w:r>
      <w:r>
        <w:rPr>
          <w:rStyle w:val="selected"/>
          <w:rFonts w:ascii="Georgia" w:hAnsi="Georgia"/>
          <w:bCs/>
          <w:sz w:val="24"/>
          <w:szCs w:val="24"/>
        </w:rPr>
        <w:t xml:space="preserve"> </w:t>
      </w:r>
      <w:r w:rsidRPr="00F2183D">
        <w:rPr>
          <w:rStyle w:val="selected"/>
          <w:rFonts w:ascii="Georgia" w:hAnsi="Georgia"/>
          <w:bCs/>
          <w:sz w:val="24"/>
          <w:szCs w:val="24"/>
        </w:rPr>
        <w:t>szept.</w:t>
      </w:r>
      <w:r>
        <w:rPr>
          <w:rStyle w:val="selected"/>
          <w:rFonts w:ascii="Georgia" w:hAnsi="Georgia"/>
          <w:bCs/>
          <w:sz w:val="24"/>
          <w:szCs w:val="24"/>
        </w:rPr>
        <w:t xml:space="preserve"> </w:t>
      </w:r>
      <w:r w:rsidRPr="00F2183D">
        <w:rPr>
          <w:rStyle w:val="selected"/>
          <w:rFonts w:ascii="Georgia" w:hAnsi="Georgia"/>
          <w:bCs/>
          <w:sz w:val="24"/>
          <w:szCs w:val="24"/>
        </w:rPr>
        <w:t>23.</w:t>
      </w:r>
      <w:r>
        <w:rPr>
          <w:rStyle w:val="selected"/>
          <w:rFonts w:ascii="Georgia" w:hAnsi="Georgia"/>
          <w:bCs/>
          <w:sz w:val="24"/>
          <w:szCs w:val="24"/>
        </w:rPr>
        <w:t>)</w:t>
      </w:r>
    </w:p>
    <w:p w14:paraId="708DC2EE" w14:textId="77777777" w:rsidR="00450027" w:rsidRDefault="00450027" w:rsidP="00F2183D">
      <w:pPr>
        <w:spacing w:after="0" w:line="360" w:lineRule="auto"/>
        <w:jc w:val="both"/>
        <w:rPr>
          <w:rStyle w:val="selected"/>
          <w:rFonts w:ascii="Georgia" w:hAnsi="Georgia"/>
          <w:bCs/>
          <w:sz w:val="24"/>
          <w:szCs w:val="24"/>
        </w:rPr>
      </w:pPr>
    </w:p>
    <w:p w14:paraId="05FFF15A" w14:textId="0DE824D9" w:rsidR="00450027" w:rsidRDefault="001C54AE" w:rsidP="00450027">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7456" behindDoc="0" locked="0" layoutInCell="1" allowOverlap="1" wp14:anchorId="67F2E3CA" wp14:editId="6A685EB0">
            <wp:simplePos x="0" y="0"/>
            <wp:positionH relativeFrom="column">
              <wp:posOffset>4462780</wp:posOffset>
            </wp:positionH>
            <wp:positionV relativeFrom="paragraph">
              <wp:posOffset>229870</wp:posOffset>
            </wp:positionV>
            <wp:extent cx="1440000" cy="1440000"/>
            <wp:effectExtent l="0" t="0" r="8255" b="8255"/>
            <wp:wrapSquare wrapText="bothSides"/>
            <wp:docPr id="869348414"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027" w:rsidRPr="005675FF">
        <w:rPr>
          <w:rFonts w:ascii="Georgia" w:eastAsia="Times New Roman" w:hAnsi="Georgia" w:cs="Times New Roman"/>
          <w:b/>
          <w:bCs/>
          <w:color w:val="000000"/>
          <w:sz w:val="24"/>
          <w:szCs w:val="24"/>
          <w:lang w:eastAsia="hu-HU"/>
        </w:rPr>
        <w:t>Feladat:</w:t>
      </w:r>
    </w:p>
    <w:p w14:paraId="6405C21C" w14:textId="78F5EF3E" w:rsidR="002C2257" w:rsidRPr="005675FF" w:rsidRDefault="002C2257" w:rsidP="00450027">
      <w:pPr>
        <w:spacing w:after="0" w:line="360" w:lineRule="auto"/>
        <w:ind w:left="7230"/>
        <w:jc w:val="center"/>
        <w:rPr>
          <w:rFonts w:ascii="Georgia" w:eastAsia="Times New Roman" w:hAnsi="Georgia" w:cs="Times New Roman"/>
          <w:b/>
          <w:bCs/>
          <w:color w:val="000000"/>
          <w:sz w:val="24"/>
          <w:szCs w:val="24"/>
          <w:lang w:eastAsia="hu-HU"/>
        </w:rPr>
      </w:pPr>
    </w:p>
    <w:p w14:paraId="337AB85F" w14:textId="77777777" w:rsidR="00450027" w:rsidRPr="00F2183D" w:rsidRDefault="00450027" w:rsidP="00F2183D">
      <w:pPr>
        <w:spacing w:after="0" w:line="360" w:lineRule="auto"/>
        <w:jc w:val="both"/>
        <w:rPr>
          <w:rStyle w:val="selected"/>
          <w:rFonts w:ascii="Georgia" w:hAnsi="Georgia"/>
          <w:bCs/>
          <w:sz w:val="24"/>
          <w:szCs w:val="24"/>
        </w:rPr>
      </w:pPr>
    </w:p>
    <w:p w14:paraId="5CC8421E" w14:textId="61F33EA3" w:rsidR="00F2183D" w:rsidRDefault="00F2183D">
      <w:pPr>
        <w:rPr>
          <w:rStyle w:val="selected"/>
          <w:rFonts w:ascii="Georgia" w:hAnsi="Georgia"/>
          <w:sz w:val="24"/>
          <w:szCs w:val="24"/>
        </w:rPr>
      </w:pPr>
      <w:r>
        <w:rPr>
          <w:rStyle w:val="selected"/>
          <w:rFonts w:ascii="Georgia" w:hAnsi="Georgia"/>
          <w:sz w:val="24"/>
          <w:szCs w:val="24"/>
        </w:rPr>
        <w:br w:type="page"/>
      </w:r>
    </w:p>
    <w:p w14:paraId="4785D686" w14:textId="7D12EE99" w:rsidR="00F2183D" w:rsidRDefault="00F2183D" w:rsidP="00F2183D">
      <w:pPr>
        <w:spacing w:after="0" w:line="360" w:lineRule="auto"/>
        <w:jc w:val="both"/>
        <w:rPr>
          <w:rStyle w:val="selected"/>
          <w:rFonts w:ascii="Georgia" w:hAnsi="Georgia"/>
          <w:sz w:val="24"/>
          <w:szCs w:val="24"/>
        </w:rPr>
      </w:pPr>
      <w:r w:rsidRPr="006805A0">
        <w:rPr>
          <w:rStyle w:val="selected"/>
          <w:rFonts w:ascii="Georgia" w:hAnsi="Georgia"/>
          <w:b/>
          <w:sz w:val="24"/>
          <w:szCs w:val="24"/>
        </w:rPr>
        <w:lastRenderedPageBreak/>
        <w:t>Bausznern Guido</w:t>
      </w:r>
      <w:r>
        <w:rPr>
          <w:rStyle w:val="selected"/>
          <w:rFonts w:ascii="Georgia" w:hAnsi="Georgia"/>
          <w:b/>
          <w:sz w:val="24"/>
          <w:szCs w:val="24"/>
        </w:rPr>
        <w:t xml:space="preserve"> </w:t>
      </w:r>
      <w:r w:rsidRPr="006805A0">
        <w:rPr>
          <w:rStyle w:val="selected"/>
          <w:rFonts w:ascii="Georgia" w:hAnsi="Georgia"/>
          <w:sz w:val="24"/>
          <w:szCs w:val="24"/>
        </w:rPr>
        <w:t>(Szabadelvű Párt)</w:t>
      </w:r>
      <w:r>
        <w:rPr>
          <w:rStyle w:val="selected"/>
          <w:rFonts w:ascii="Georgia" w:hAnsi="Georgia"/>
          <w:sz w:val="24"/>
          <w:szCs w:val="24"/>
        </w:rPr>
        <w:t xml:space="preserve"> felszólalása</w:t>
      </w:r>
    </w:p>
    <w:p w14:paraId="39EA8A06" w14:textId="5C9FC3FE"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1887. II. kötet. 361</w:t>
      </w:r>
      <w:r w:rsidR="00A15234">
        <w:rPr>
          <w:rStyle w:val="selected"/>
          <w:rFonts w:ascii="Georgia" w:hAnsi="Georgia"/>
          <w:i/>
          <w:iCs/>
          <w:sz w:val="24"/>
          <w:szCs w:val="24"/>
        </w:rPr>
        <w:t>–</w:t>
      </w:r>
      <w:r w:rsidRPr="00F2183D">
        <w:rPr>
          <w:rStyle w:val="selected"/>
          <w:rFonts w:ascii="Georgia" w:hAnsi="Georgia"/>
          <w:i/>
          <w:iCs/>
          <w:sz w:val="24"/>
          <w:szCs w:val="24"/>
        </w:rPr>
        <w:t>362., 364.</w:t>
      </w:r>
      <w:r w:rsidR="00BF760C">
        <w:rPr>
          <w:rStyle w:val="selected"/>
          <w:rFonts w:ascii="Georgia" w:hAnsi="Georgia"/>
          <w:i/>
          <w:iCs/>
          <w:sz w:val="24"/>
          <w:szCs w:val="24"/>
        </w:rPr>
        <w:t xml:space="preserve"> </w:t>
      </w:r>
      <w:r w:rsidRPr="00F2183D">
        <w:rPr>
          <w:rStyle w:val="selected"/>
          <w:rFonts w:ascii="Georgia" w:hAnsi="Georgia"/>
          <w:i/>
          <w:iCs/>
          <w:sz w:val="24"/>
          <w:szCs w:val="24"/>
        </w:rPr>
        <w:t>o.</w:t>
      </w:r>
    </w:p>
    <w:p w14:paraId="09F93ECA" w14:textId="77777777" w:rsidR="00F2183D" w:rsidRPr="006805A0" w:rsidRDefault="00F2183D" w:rsidP="00F2183D">
      <w:pPr>
        <w:spacing w:after="0" w:line="360" w:lineRule="auto"/>
        <w:jc w:val="both"/>
        <w:rPr>
          <w:rStyle w:val="selected"/>
          <w:rFonts w:ascii="Georgia" w:hAnsi="Georgia"/>
          <w:sz w:val="24"/>
          <w:szCs w:val="24"/>
        </w:rPr>
      </w:pPr>
    </w:p>
    <w:p w14:paraId="7483A134" w14:textId="3856A8C5" w:rsidR="00F2183D" w:rsidRPr="00F2183D" w:rsidRDefault="00F2183D" w:rsidP="00F2183D">
      <w:pPr>
        <w:spacing w:after="0" w:line="360" w:lineRule="auto"/>
        <w:jc w:val="both"/>
        <w:rPr>
          <w:rStyle w:val="selected"/>
          <w:rFonts w:ascii="Georgia" w:hAnsi="Georgia"/>
          <w:bCs/>
          <w:sz w:val="24"/>
          <w:szCs w:val="24"/>
        </w:rPr>
      </w:pPr>
      <w:r>
        <w:rPr>
          <w:rStyle w:val="selected"/>
          <w:rFonts w:ascii="Georgia" w:hAnsi="Georgia"/>
          <w:sz w:val="24"/>
          <w:szCs w:val="24"/>
        </w:rPr>
        <w:t>„</w:t>
      </w:r>
      <w:r w:rsidRPr="00AA6199">
        <w:rPr>
          <w:rStyle w:val="selected"/>
          <w:rFonts w:ascii="Georgia" w:hAnsi="Georgia"/>
          <w:sz w:val="24"/>
          <w:szCs w:val="24"/>
        </w:rPr>
        <w:t>Azt hiszem, hogymár egyedül a saját szövetséges anyagi jólétére és erősödésére való tekintetnek a német birodalmi kormányt arra, kellene indítania hogy jelen vámpolitikáját legalább az osztrák</w:t>
      </w:r>
      <w:r w:rsidR="00236FD8">
        <w:rPr>
          <w:rStyle w:val="selected"/>
          <w:rFonts w:ascii="Georgia" w:hAnsi="Georgia"/>
          <w:sz w:val="24"/>
          <w:szCs w:val="24"/>
        </w:rPr>
        <w:t>–</w:t>
      </w:r>
      <w:r w:rsidRPr="00AA6199">
        <w:rPr>
          <w:rStyle w:val="selected"/>
          <w:rFonts w:ascii="Georgia" w:hAnsi="Georgia"/>
          <w:sz w:val="24"/>
          <w:szCs w:val="24"/>
        </w:rPr>
        <w:t>magyar monarchia irányában elejtse.</w:t>
      </w:r>
      <w:r w:rsidRPr="00AA6199">
        <w:rPr>
          <w:rStyle w:val="selected"/>
          <w:rFonts w:ascii="Georgia" w:hAnsi="Georgia"/>
          <w:i/>
          <w:sz w:val="24"/>
          <w:szCs w:val="24"/>
        </w:rPr>
        <w:t xml:space="preserve"> </w:t>
      </w:r>
      <w:r w:rsidRPr="00AA6199">
        <w:rPr>
          <w:rStyle w:val="selected"/>
          <w:rFonts w:ascii="Georgia" w:hAnsi="Georgia"/>
          <w:sz w:val="24"/>
          <w:szCs w:val="24"/>
        </w:rPr>
        <w:t>E vámpolitika ámbár sujtja az osztrák mezőgazdaságot is, de még sokkal inkább a magyar államét, a mi ez államra nézve a legveszélyesebb, miután annak annyagi ereje főforrását még ma is a mezőgazdaság képezi.</w:t>
      </w:r>
      <w:r w:rsidRPr="006805A0">
        <w:rPr>
          <w:rStyle w:val="selected"/>
          <w:rFonts w:ascii="Georgia" w:hAnsi="Georgia"/>
          <w:sz w:val="24"/>
          <w:szCs w:val="24"/>
        </w:rPr>
        <w:t xml:space="preserve"> […] </w:t>
      </w:r>
      <w:r w:rsidRPr="00AA6199">
        <w:rPr>
          <w:rStyle w:val="selected"/>
          <w:rFonts w:ascii="Georgia" w:hAnsi="Georgia"/>
          <w:sz w:val="24"/>
          <w:szCs w:val="24"/>
        </w:rPr>
        <w:t>Hogy tehát a közép-európai hármasszövetség tartós biztosítékát képezze az európai békének, akkor azt sokkal szilárdabb alapra kell állítani, mint a minők az egyes kormányok közt kötött szerződések. Ilyen alapot nyerne most már a középeurópai hármasszövetség az által, ha először Austria-Magyarország és a német birodalom az általam javasolt formában gazdaságilag szövetkeznek s azután, minél hamarább annál jobb, Olaszország a vámpolitikai unió ezen neméhez csatlakozi</w:t>
      </w:r>
      <w:r>
        <w:rPr>
          <w:rStyle w:val="selected"/>
          <w:rFonts w:ascii="Georgia" w:hAnsi="Georgia"/>
          <w:sz w:val="24"/>
          <w:szCs w:val="24"/>
        </w:rPr>
        <w:t xml:space="preserve">k […] </w:t>
      </w:r>
      <w:r w:rsidRPr="006805A0">
        <w:rPr>
          <w:rStyle w:val="selected"/>
          <w:rFonts w:ascii="Georgia" w:hAnsi="Georgia"/>
          <w:sz w:val="24"/>
          <w:szCs w:val="24"/>
        </w:rPr>
        <w:t>Az egésznek zárköve volna a középeurópai hármasszövetség alkotmányszerű beiktatása a három birodalom országos törvényeibe, miáltal e szövetség, önmagában viselvén fennállásának biztosítékát, elláthatatlan időre elég erős volna, hogy az európai békét a lehetőség legszélsőbb határáig fentartsa és azon esetben, ha mindennek daczára a békeszegés többé meg akadályozható nem volna, sőt a nyugat és kelet közti esetleges coalitio ellen is győztesen védje az európai culturát, szabadságot és rendet.</w:t>
      </w:r>
      <w:r>
        <w:rPr>
          <w:rStyle w:val="selected"/>
          <w:rFonts w:ascii="Georgia" w:hAnsi="Georgia"/>
          <w:sz w:val="24"/>
          <w:szCs w:val="24"/>
        </w:rPr>
        <w:t>” (</w:t>
      </w:r>
      <w:r w:rsidRPr="00F2183D">
        <w:rPr>
          <w:rStyle w:val="selected"/>
          <w:rFonts w:ascii="Georgia" w:hAnsi="Georgia"/>
          <w:bCs/>
          <w:sz w:val="24"/>
          <w:szCs w:val="24"/>
        </w:rPr>
        <w:t>1888. febr.</w:t>
      </w:r>
      <w:r>
        <w:rPr>
          <w:rStyle w:val="selected"/>
          <w:rFonts w:ascii="Georgia" w:hAnsi="Georgia"/>
          <w:bCs/>
          <w:sz w:val="24"/>
          <w:szCs w:val="24"/>
        </w:rPr>
        <w:t xml:space="preserve"> </w:t>
      </w:r>
      <w:r w:rsidRPr="00F2183D">
        <w:rPr>
          <w:rStyle w:val="selected"/>
          <w:rFonts w:ascii="Georgia" w:hAnsi="Georgia"/>
          <w:bCs/>
          <w:sz w:val="24"/>
          <w:szCs w:val="24"/>
        </w:rPr>
        <w:t>1.</w:t>
      </w:r>
      <w:r>
        <w:rPr>
          <w:rStyle w:val="selected"/>
          <w:rFonts w:ascii="Georgia" w:hAnsi="Georgia"/>
          <w:bCs/>
          <w:sz w:val="24"/>
          <w:szCs w:val="24"/>
        </w:rPr>
        <w:t>)</w:t>
      </w:r>
    </w:p>
    <w:p w14:paraId="39909533" w14:textId="151C49BA" w:rsidR="000824CE" w:rsidRDefault="00FF422A" w:rsidP="000824CE">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8480" behindDoc="0" locked="0" layoutInCell="1" allowOverlap="1" wp14:anchorId="1C3EE67A" wp14:editId="3AE7F372">
            <wp:simplePos x="0" y="0"/>
            <wp:positionH relativeFrom="column">
              <wp:posOffset>4434205</wp:posOffset>
            </wp:positionH>
            <wp:positionV relativeFrom="paragraph">
              <wp:posOffset>227330</wp:posOffset>
            </wp:positionV>
            <wp:extent cx="1440000" cy="1440000"/>
            <wp:effectExtent l="0" t="0" r="8255" b="8255"/>
            <wp:wrapSquare wrapText="bothSides"/>
            <wp:docPr id="293093825"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4CE" w:rsidRPr="005675FF">
        <w:rPr>
          <w:rFonts w:ascii="Georgia" w:eastAsia="Times New Roman" w:hAnsi="Georgia" w:cs="Times New Roman"/>
          <w:b/>
          <w:bCs/>
          <w:color w:val="000000"/>
          <w:sz w:val="24"/>
          <w:szCs w:val="24"/>
          <w:lang w:eastAsia="hu-HU"/>
        </w:rPr>
        <w:t>Feladat:</w:t>
      </w:r>
    </w:p>
    <w:p w14:paraId="3BD28A19" w14:textId="31B558CC" w:rsidR="00FF422A" w:rsidRPr="005675FF" w:rsidRDefault="00FF422A" w:rsidP="000824CE">
      <w:pPr>
        <w:spacing w:after="0" w:line="360" w:lineRule="auto"/>
        <w:ind w:left="7230"/>
        <w:jc w:val="center"/>
        <w:rPr>
          <w:rFonts w:ascii="Georgia" w:eastAsia="Times New Roman" w:hAnsi="Georgia" w:cs="Times New Roman"/>
          <w:b/>
          <w:bCs/>
          <w:color w:val="000000"/>
          <w:sz w:val="24"/>
          <w:szCs w:val="24"/>
          <w:lang w:eastAsia="hu-HU"/>
        </w:rPr>
      </w:pPr>
    </w:p>
    <w:p w14:paraId="4BB6DF09" w14:textId="77777777" w:rsidR="0025109D" w:rsidRPr="006805A0" w:rsidRDefault="0025109D" w:rsidP="0025109D">
      <w:pPr>
        <w:spacing w:after="0" w:line="360" w:lineRule="auto"/>
        <w:jc w:val="both"/>
        <w:rPr>
          <w:rStyle w:val="selected"/>
          <w:rFonts w:ascii="Georgia" w:hAnsi="Georgia"/>
          <w:sz w:val="24"/>
          <w:szCs w:val="24"/>
        </w:rPr>
      </w:pPr>
    </w:p>
    <w:p w14:paraId="05A74ED9" w14:textId="77777777" w:rsidR="0025109D" w:rsidRPr="0025109D" w:rsidRDefault="0025109D" w:rsidP="0025109D">
      <w:pPr>
        <w:spacing w:after="0" w:line="360" w:lineRule="auto"/>
        <w:jc w:val="both"/>
        <w:rPr>
          <w:rStyle w:val="selected"/>
          <w:rFonts w:ascii="Georgia" w:hAnsi="Georgia"/>
          <w:bCs/>
          <w:sz w:val="24"/>
          <w:szCs w:val="24"/>
        </w:rPr>
      </w:pPr>
    </w:p>
    <w:p w14:paraId="5E7C4754" w14:textId="70F88353" w:rsidR="0025109D" w:rsidRPr="009A254D" w:rsidRDefault="0025109D" w:rsidP="0025109D">
      <w:pPr>
        <w:spacing w:after="0" w:line="360" w:lineRule="auto"/>
        <w:jc w:val="both"/>
        <w:rPr>
          <w:rStyle w:val="selected"/>
          <w:rFonts w:ascii="Georgia" w:hAnsi="Georgia"/>
          <w:sz w:val="24"/>
          <w:szCs w:val="24"/>
        </w:rPr>
      </w:pPr>
    </w:p>
    <w:p w14:paraId="6E904B18" w14:textId="75BDDC52" w:rsidR="00F2183D" w:rsidRDefault="00F2183D">
      <w:pPr>
        <w:rPr>
          <w:rStyle w:val="selected"/>
          <w:rFonts w:ascii="Georgia" w:hAnsi="Georgia"/>
          <w:sz w:val="24"/>
          <w:szCs w:val="24"/>
        </w:rPr>
      </w:pPr>
      <w:r>
        <w:rPr>
          <w:rStyle w:val="selected"/>
          <w:rFonts w:ascii="Georgia" w:hAnsi="Georgia"/>
          <w:sz w:val="24"/>
          <w:szCs w:val="24"/>
        </w:rPr>
        <w:br w:type="page"/>
      </w:r>
    </w:p>
    <w:p w14:paraId="698C4279" w14:textId="733E6719" w:rsidR="00F2183D" w:rsidRDefault="00F2183D" w:rsidP="00F2183D">
      <w:pPr>
        <w:spacing w:after="0" w:line="360" w:lineRule="auto"/>
        <w:jc w:val="both"/>
        <w:rPr>
          <w:rStyle w:val="selected"/>
          <w:rFonts w:ascii="Georgia" w:hAnsi="Georgia"/>
          <w:sz w:val="24"/>
          <w:szCs w:val="24"/>
        </w:rPr>
      </w:pPr>
      <w:r w:rsidRPr="006805A0">
        <w:rPr>
          <w:rStyle w:val="selected"/>
          <w:rFonts w:ascii="Georgia" w:hAnsi="Georgia"/>
          <w:b/>
          <w:sz w:val="24"/>
          <w:szCs w:val="24"/>
        </w:rPr>
        <w:lastRenderedPageBreak/>
        <w:t>Fenyvessy Ferenc</w:t>
      </w:r>
      <w:r>
        <w:rPr>
          <w:rStyle w:val="selected"/>
          <w:rFonts w:ascii="Georgia" w:hAnsi="Georgia"/>
          <w:b/>
          <w:sz w:val="24"/>
          <w:szCs w:val="24"/>
        </w:rPr>
        <w:t xml:space="preserve"> </w:t>
      </w:r>
      <w:r w:rsidRPr="006805A0">
        <w:rPr>
          <w:rStyle w:val="selected"/>
          <w:rFonts w:ascii="Georgia" w:hAnsi="Georgia"/>
          <w:sz w:val="24"/>
          <w:szCs w:val="24"/>
        </w:rPr>
        <w:t>(Mérsékelt Ellenzék)</w:t>
      </w:r>
      <w:r>
        <w:rPr>
          <w:rStyle w:val="selected"/>
          <w:rFonts w:ascii="Georgia" w:hAnsi="Georgia"/>
          <w:sz w:val="24"/>
          <w:szCs w:val="24"/>
        </w:rPr>
        <w:t xml:space="preserve"> felszólalása</w:t>
      </w:r>
    </w:p>
    <w:p w14:paraId="178ED4B7" w14:textId="56A491D7"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1887. VII. kötet. 360.</w:t>
      </w:r>
      <w:r w:rsidR="00A15234">
        <w:rPr>
          <w:rStyle w:val="selected"/>
          <w:rFonts w:ascii="Georgia" w:hAnsi="Georgia"/>
          <w:i/>
          <w:iCs/>
          <w:sz w:val="24"/>
          <w:szCs w:val="24"/>
        </w:rPr>
        <w:t xml:space="preserve"> </w:t>
      </w:r>
      <w:r w:rsidRPr="00F2183D">
        <w:rPr>
          <w:rStyle w:val="selected"/>
          <w:rFonts w:ascii="Georgia" w:hAnsi="Georgia"/>
          <w:i/>
          <w:iCs/>
          <w:sz w:val="24"/>
          <w:szCs w:val="24"/>
        </w:rPr>
        <w:t>o.</w:t>
      </w:r>
    </w:p>
    <w:p w14:paraId="33CE974B" w14:textId="77777777" w:rsidR="00F2183D" w:rsidRPr="006805A0" w:rsidRDefault="00F2183D" w:rsidP="00F2183D">
      <w:pPr>
        <w:spacing w:after="0" w:line="360" w:lineRule="auto"/>
        <w:jc w:val="both"/>
        <w:rPr>
          <w:rStyle w:val="selected"/>
          <w:rFonts w:ascii="Georgia" w:hAnsi="Georgia"/>
          <w:sz w:val="24"/>
          <w:szCs w:val="24"/>
        </w:rPr>
      </w:pPr>
    </w:p>
    <w:p w14:paraId="6359D288" w14:textId="42C58EFE" w:rsidR="00F2183D" w:rsidRDefault="00F2183D" w:rsidP="00F2183D">
      <w:pPr>
        <w:spacing w:after="0" w:line="360" w:lineRule="auto"/>
        <w:jc w:val="both"/>
        <w:rPr>
          <w:rStyle w:val="selected"/>
          <w:rFonts w:ascii="Georgia" w:hAnsi="Georgia"/>
          <w:bCs/>
          <w:sz w:val="24"/>
          <w:szCs w:val="24"/>
        </w:rPr>
      </w:pPr>
      <w:r w:rsidRPr="006805A0">
        <w:rPr>
          <w:rStyle w:val="selected"/>
          <w:rFonts w:ascii="Georgia" w:hAnsi="Georgia"/>
          <w:sz w:val="24"/>
          <w:szCs w:val="24"/>
        </w:rPr>
        <w:t>„[A német</w:t>
      </w:r>
      <w:r w:rsidR="00A15234">
        <w:rPr>
          <w:rStyle w:val="selected"/>
          <w:rFonts w:ascii="Georgia" w:hAnsi="Georgia"/>
          <w:sz w:val="24"/>
          <w:szCs w:val="24"/>
        </w:rPr>
        <w:t>–</w:t>
      </w:r>
      <w:r w:rsidRPr="006805A0">
        <w:rPr>
          <w:rStyle w:val="selected"/>
          <w:rFonts w:ascii="Georgia" w:hAnsi="Georgia"/>
          <w:sz w:val="24"/>
          <w:szCs w:val="24"/>
        </w:rPr>
        <w:t>osztrák</w:t>
      </w:r>
      <w:r w:rsidR="00A15234">
        <w:rPr>
          <w:rStyle w:val="selected"/>
          <w:rFonts w:ascii="Georgia" w:hAnsi="Georgia"/>
          <w:sz w:val="24"/>
          <w:szCs w:val="24"/>
        </w:rPr>
        <w:t>–</w:t>
      </w:r>
      <w:r w:rsidRPr="006805A0">
        <w:rPr>
          <w:rStyle w:val="selected"/>
          <w:rFonts w:ascii="Georgia" w:hAnsi="Georgia"/>
          <w:sz w:val="24"/>
          <w:szCs w:val="24"/>
        </w:rPr>
        <w:t xml:space="preserve">magyar szövetség támogatói] nem hitték, hogy e szövetségből az a szégyenteljes szerep lesz, melybe ma jutott monarchiánk, szemben a német birodalommal. Hiszen, t. ház, </w:t>
      </w:r>
      <w:r w:rsidRPr="00AA6199">
        <w:rPr>
          <w:rStyle w:val="selected"/>
          <w:rFonts w:ascii="Georgia" w:hAnsi="Georgia"/>
          <w:sz w:val="24"/>
          <w:szCs w:val="24"/>
        </w:rPr>
        <w:t>valóságos majmolási düh lepte el monarchiánk intéző köreit, majmolási düh, melynek az lett a következése, hogy az egykori büszke szövetséges társ, az osztrák</w:t>
      </w:r>
      <w:r w:rsidR="00236FD8">
        <w:rPr>
          <w:rStyle w:val="selected"/>
          <w:rFonts w:ascii="Georgia" w:hAnsi="Georgia"/>
          <w:sz w:val="24"/>
          <w:szCs w:val="24"/>
        </w:rPr>
        <w:t>–</w:t>
      </w:r>
      <w:r w:rsidRPr="00AA6199">
        <w:rPr>
          <w:rStyle w:val="selected"/>
          <w:rFonts w:ascii="Georgia" w:hAnsi="Georgia"/>
          <w:sz w:val="24"/>
          <w:szCs w:val="24"/>
        </w:rPr>
        <w:t>magyar monarchia, szerény, alázatos majmoló szomszéddá vált.</w:t>
      </w:r>
      <w:r w:rsidRPr="006805A0">
        <w:rPr>
          <w:rStyle w:val="selected"/>
          <w:rFonts w:ascii="Georgia" w:hAnsi="Georgia"/>
          <w:sz w:val="24"/>
          <w:szCs w:val="24"/>
        </w:rPr>
        <w:t xml:space="preserve"> </w:t>
      </w:r>
      <w:r w:rsidRPr="00AA6199">
        <w:rPr>
          <w:rStyle w:val="selected"/>
          <w:rFonts w:ascii="Georgia" w:hAnsi="Georgia"/>
          <w:iCs/>
          <w:sz w:val="24"/>
          <w:szCs w:val="24"/>
        </w:rPr>
        <w:t>[…]</w:t>
      </w:r>
      <w:r w:rsidRPr="006805A0">
        <w:rPr>
          <w:rStyle w:val="selected"/>
          <w:rFonts w:ascii="Georgia" w:hAnsi="Georgia"/>
          <w:iCs/>
          <w:sz w:val="24"/>
          <w:szCs w:val="24"/>
        </w:rPr>
        <w:t xml:space="preserve"> </w:t>
      </w:r>
      <w:r w:rsidRPr="006805A0">
        <w:rPr>
          <w:rStyle w:val="selected"/>
          <w:rFonts w:ascii="Georgia" w:hAnsi="Georgia"/>
          <w:sz w:val="24"/>
          <w:szCs w:val="24"/>
        </w:rPr>
        <w:t xml:space="preserve">T. ház! Én az idén magam tapasztaltam, hogy </w:t>
      </w:r>
      <w:r w:rsidRPr="006805A0">
        <w:rPr>
          <w:rStyle w:val="hit"/>
          <w:rFonts w:ascii="Georgia" w:hAnsi="Georgia"/>
          <w:sz w:val="24"/>
          <w:szCs w:val="24"/>
        </w:rPr>
        <w:t>Németország</w:t>
      </w:r>
      <w:r w:rsidRPr="006805A0">
        <w:rPr>
          <w:rStyle w:val="selected"/>
          <w:rFonts w:ascii="Georgia" w:hAnsi="Georgia"/>
          <w:sz w:val="24"/>
          <w:szCs w:val="24"/>
        </w:rPr>
        <w:t xml:space="preserve"> egységének nagy hirdetői a monarchiát egyszerűen a német birodalom vazallusának akarják hirdetni.</w:t>
      </w:r>
      <w:r>
        <w:rPr>
          <w:rStyle w:val="selected"/>
          <w:rFonts w:ascii="Georgia" w:hAnsi="Georgia"/>
          <w:sz w:val="24"/>
          <w:szCs w:val="24"/>
        </w:rPr>
        <w:t xml:space="preserve"> </w:t>
      </w:r>
      <w:r w:rsidRPr="00CC3570">
        <w:rPr>
          <w:rStyle w:val="selected"/>
          <w:rFonts w:ascii="Georgia" w:hAnsi="Georgia"/>
          <w:sz w:val="24"/>
          <w:szCs w:val="24"/>
        </w:rPr>
        <w:t>[…] Igen helyesnek tartom e szövetség jellegét, lényegét és basisait, de legyen e szövetség szövetség és nem alárendeltség, nehogy ugy járjunk, mint Austria nem egyszer járt Poroszországgal szemben. […] óhajtottam és óhajtom mindig, hogy a német birodalom is e szövetség értékét, becsét magára nézve drágának tartsa […]</w:t>
      </w:r>
      <w:r w:rsidR="00236FD8">
        <w:rPr>
          <w:rStyle w:val="selected"/>
          <w:rFonts w:ascii="Georgia" w:hAnsi="Georgia"/>
          <w:sz w:val="24"/>
          <w:szCs w:val="24"/>
        </w:rPr>
        <w:t>.</w:t>
      </w:r>
      <w:r w:rsidRPr="00CC3570">
        <w:rPr>
          <w:rStyle w:val="selected"/>
          <w:rFonts w:ascii="Georgia" w:hAnsi="Georgia"/>
          <w:sz w:val="24"/>
          <w:szCs w:val="24"/>
        </w:rPr>
        <w:t>”</w:t>
      </w:r>
      <w:r>
        <w:rPr>
          <w:rStyle w:val="selected"/>
          <w:rFonts w:ascii="Georgia" w:hAnsi="Georgia"/>
          <w:sz w:val="24"/>
          <w:szCs w:val="24"/>
        </w:rPr>
        <w:t xml:space="preserve"> (</w:t>
      </w:r>
      <w:r w:rsidRPr="00F2183D">
        <w:rPr>
          <w:rStyle w:val="selected"/>
          <w:rFonts w:ascii="Georgia" w:hAnsi="Georgia"/>
          <w:bCs/>
          <w:sz w:val="24"/>
          <w:szCs w:val="24"/>
        </w:rPr>
        <w:t>1889.</w:t>
      </w:r>
      <w:r>
        <w:rPr>
          <w:rStyle w:val="selected"/>
          <w:rFonts w:ascii="Georgia" w:hAnsi="Georgia"/>
          <w:bCs/>
          <w:sz w:val="24"/>
          <w:szCs w:val="24"/>
        </w:rPr>
        <w:t xml:space="preserve"> </w:t>
      </w:r>
      <w:r w:rsidRPr="00F2183D">
        <w:rPr>
          <w:rStyle w:val="selected"/>
          <w:rFonts w:ascii="Georgia" w:hAnsi="Georgia"/>
          <w:bCs/>
          <w:sz w:val="24"/>
          <w:szCs w:val="24"/>
        </w:rPr>
        <w:t>jan.</w:t>
      </w:r>
      <w:r>
        <w:rPr>
          <w:rStyle w:val="selected"/>
          <w:rFonts w:ascii="Georgia" w:hAnsi="Georgia"/>
          <w:bCs/>
          <w:sz w:val="24"/>
          <w:szCs w:val="24"/>
        </w:rPr>
        <w:t xml:space="preserve"> </w:t>
      </w:r>
      <w:r w:rsidRPr="00F2183D">
        <w:rPr>
          <w:rStyle w:val="selected"/>
          <w:rFonts w:ascii="Georgia" w:hAnsi="Georgia"/>
          <w:bCs/>
          <w:sz w:val="24"/>
          <w:szCs w:val="24"/>
        </w:rPr>
        <w:t>17.</w:t>
      </w:r>
      <w:r>
        <w:rPr>
          <w:rStyle w:val="selected"/>
          <w:rFonts w:ascii="Georgia" w:hAnsi="Georgia"/>
          <w:bCs/>
          <w:sz w:val="24"/>
          <w:szCs w:val="24"/>
        </w:rPr>
        <w:t>)</w:t>
      </w:r>
    </w:p>
    <w:p w14:paraId="650AE399" w14:textId="1174C7DE" w:rsidR="000824CE" w:rsidRDefault="00FF422A" w:rsidP="000824CE">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69504" behindDoc="0" locked="0" layoutInCell="1" allowOverlap="1" wp14:anchorId="78967F66" wp14:editId="686201EE">
            <wp:simplePos x="0" y="0"/>
            <wp:positionH relativeFrom="column">
              <wp:posOffset>4443730</wp:posOffset>
            </wp:positionH>
            <wp:positionV relativeFrom="paragraph">
              <wp:posOffset>242570</wp:posOffset>
            </wp:positionV>
            <wp:extent cx="1440000" cy="1440000"/>
            <wp:effectExtent l="0" t="0" r="8255" b="8255"/>
            <wp:wrapSquare wrapText="bothSides"/>
            <wp:docPr id="1281415020"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4CE" w:rsidRPr="005675FF">
        <w:rPr>
          <w:rFonts w:ascii="Georgia" w:eastAsia="Times New Roman" w:hAnsi="Georgia" w:cs="Times New Roman"/>
          <w:b/>
          <w:bCs/>
          <w:color w:val="000000"/>
          <w:sz w:val="24"/>
          <w:szCs w:val="24"/>
          <w:lang w:eastAsia="hu-HU"/>
        </w:rPr>
        <w:t>Feladat:</w:t>
      </w:r>
    </w:p>
    <w:p w14:paraId="6BF1A7EF" w14:textId="2C3BE960" w:rsidR="00FF422A" w:rsidRPr="005675FF" w:rsidRDefault="00FF422A" w:rsidP="000824CE">
      <w:pPr>
        <w:spacing w:after="0" w:line="360" w:lineRule="auto"/>
        <w:ind w:left="7230"/>
        <w:jc w:val="center"/>
        <w:rPr>
          <w:rFonts w:ascii="Georgia" w:eastAsia="Times New Roman" w:hAnsi="Georgia" w:cs="Times New Roman"/>
          <w:b/>
          <w:bCs/>
          <w:color w:val="000000"/>
          <w:sz w:val="24"/>
          <w:szCs w:val="24"/>
          <w:lang w:eastAsia="hu-HU"/>
        </w:rPr>
      </w:pPr>
    </w:p>
    <w:p w14:paraId="7CBFCC3B" w14:textId="77777777" w:rsidR="000824CE" w:rsidRPr="006805A0" w:rsidRDefault="000824CE" w:rsidP="00F2183D">
      <w:pPr>
        <w:spacing w:after="0" w:line="360" w:lineRule="auto"/>
        <w:jc w:val="both"/>
        <w:rPr>
          <w:rStyle w:val="selected"/>
          <w:rFonts w:ascii="Georgia" w:hAnsi="Georgia"/>
          <w:b/>
          <w:sz w:val="24"/>
          <w:szCs w:val="24"/>
          <w:u w:val="single"/>
        </w:rPr>
      </w:pPr>
    </w:p>
    <w:p w14:paraId="44DF1078" w14:textId="5D833A5C" w:rsidR="00F2183D" w:rsidRDefault="00F2183D">
      <w:pPr>
        <w:rPr>
          <w:rStyle w:val="selected"/>
          <w:rFonts w:ascii="Georgia" w:hAnsi="Georgia"/>
          <w:sz w:val="24"/>
          <w:szCs w:val="24"/>
        </w:rPr>
      </w:pPr>
      <w:r>
        <w:rPr>
          <w:rStyle w:val="selected"/>
          <w:rFonts w:ascii="Georgia" w:hAnsi="Georgia"/>
          <w:sz w:val="24"/>
          <w:szCs w:val="24"/>
        </w:rPr>
        <w:br w:type="page"/>
      </w:r>
    </w:p>
    <w:p w14:paraId="1E250293" w14:textId="08F1FD79" w:rsidR="00F2183D" w:rsidRDefault="00F2183D" w:rsidP="00F2183D">
      <w:pPr>
        <w:spacing w:after="0" w:line="360" w:lineRule="auto"/>
        <w:jc w:val="both"/>
        <w:rPr>
          <w:rStyle w:val="selected"/>
          <w:rFonts w:ascii="Georgia" w:hAnsi="Georgia"/>
          <w:sz w:val="24"/>
          <w:szCs w:val="24"/>
        </w:rPr>
      </w:pPr>
      <w:r w:rsidRPr="006805A0">
        <w:rPr>
          <w:rStyle w:val="selected"/>
          <w:rFonts w:ascii="Georgia" w:hAnsi="Georgia"/>
          <w:b/>
          <w:sz w:val="24"/>
          <w:szCs w:val="24"/>
        </w:rPr>
        <w:lastRenderedPageBreak/>
        <w:t>Csatár Zsigmond</w:t>
      </w:r>
      <w:r>
        <w:rPr>
          <w:rStyle w:val="selected"/>
          <w:rFonts w:ascii="Georgia" w:hAnsi="Georgia"/>
          <w:b/>
          <w:sz w:val="24"/>
          <w:szCs w:val="24"/>
        </w:rPr>
        <w:t xml:space="preserve"> </w:t>
      </w:r>
      <w:r w:rsidRPr="006805A0">
        <w:rPr>
          <w:rStyle w:val="selected"/>
          <w:rFonts w:ascii="Georgia" w:hAnsi="Georgia"/>
          <w:sz w:val="24"/>
          <w:szCs w:val="24"/>
        </w:rPr>
        <w:t>(Országos Antiszemita Párt)</w:t>
      </w:r>
      <w:r>
        <w:rPr>
          <w:rStyle w:val="selected"/>
          <w:rFonts w:ascii="Georgia" w:hAnsi="Georgia"/>
          <w:sz w:val="24"/>
          <w:szCs w:val="24"/>
        </w:rPr>
        <w:t xml:space="preserve"> felszólalása</w:t>
      </w:r>
    </w:p>
    <w:p w14:paraId="195B877A" w14:textId="300B7DF1"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1887. XI. kötet. 101</w:t>
      </w:r>
      <w:r w:rsidR="00A15234">
        <w:rPr>
          <w:rStyle w:val="selected"/>
          <w:rFonts w:ascii="Georgia" w:hAnsi="Georgia"/>
          <w:i/>
          <w:iCs/>
          <w:sz w:val="24"/>
          <w:szCs w:val="24"/>
        </w:rPr>
        <w:t>–</w:t>
      </w:r>
      <w:r w:rsidRPr="00F2183D">
        <w:rPr>
          <w:rStyle w:val="selected"/>
          <w:rFonts w:ascii="Georgia" w:hAnsi="Georgia"/>
          <w:i/>
          <w:iCs/>
          <w:sz w:val="24"/>
          <w:szCs w:val="24"/>
        </w:rPr>
        <w:t>102.</w:t>
      </w:r>
      <w:r w:rsidR="00A15234">
        <w:rPr>
          <w:rStyle w:val="selected"/>
          <w:rFonts w:ascii="Georgia" w:hAnsi="Georgia"/>
          <w:i/>
          <w:iCs/>
          <w:sz w:val="24"/>
          <w:szCs w:val="24"/>
        </w:rPr>
        <w:t xml:space="preserve"> </w:t>
      </w:r>
      <w:r w:rsidRPr="00F2183D">
        <w:rPr>
          <w:rStyle w:val="selected"/>
          <w:rFonts w:ascii="Georgia" w:hAnsi="Georgia"/>
          <w:i/>
          <w:iCs/>
          <w:sz w:val="24"/>
          <w:szCs w:val="24"/>
        </w:rPr>
        <w:t>o.</w:t>
      </w:r>
    </w:p>
    <w:p w14:paraId="1C7D98CC" w14:textId="77777777" w:rsidR="00F2183D" w:rsidRPr="006805A0" w:rsidRDefault="00F2183D" w:rsidP="00F2183D">
      <w:pPr>
        <w:spacing w:after="0" w:line="360" w:lineRule="auto"/>
        <w:jc w:val="both"/>
        <w:rPr>
          <w:rStyle w:val="selected"/>
          <w:rFonts w:ascii="Georgia" w:hAnsi="Georgia"/>
          <w:sz w:val="24"/>
          <w:szCs w:val="24"/>
        </w:rPr>
      </w:pPr>
    </w:p>
    <w:p w14:paraId="09C32493" w14:textId="6EC15699" w:rsidR="00F2183D" w:rsidRDefault="00F2183D" w:rsidP="00F2183D">
      <w:pPr>
        <w:spacing w:after="0" w:line="360" w:lineRule="auto"/>
        <w:jc w:val="both"/>
        <w:rPr>
          <w:rStyle w:val="selected"/>
          <w:rFonts w:ascii="Georgia" w:hAnsi="Georgia"/>
          <w:bCs/>
          <w:sz w:val="24"/>
          <w:szCs w:val="24"/>
        </w:rPr>
      </w:pPr>
      <w:r w:rsidRPr="006805A0">
        <w:rPr>
          <w:rStyle w:val="selected"/>
          <w:rFonts w:ascii="Georgia" w:hAnsi="Georgia"/>
          <w:sz w:val="24"/>
          <w:szCs w:val="24"/>
        </w:rPr>
        <w:t xml:space="preserve">„Tudvalevő dolog, hogy </w:t>
      </w:r>
      <w:r w:rsidRPr="00AA6199">
        <w:rPr>
          <w:rStyle w:val="selected"/>
          <w:rFonts w:ascii="Georgia" w:hAnsi="Georgia"/>
          <w:sz w:val="24"/>
          <w:szCs w:val="24"/>
        </w:rPr>
        <w:t>a német szövetségből minekünk juthat osztályrészül bizonyos óriási feladat, a mely bekövetkezik akkor, ha majd a franczia nemzet a világszabadság zászlajával kezében a revanche-háborúra megindul; a mi vérünket és a mi pénzünket a német érdekek megvédéseért a szabadságra hivatott népek ellen fogják feláldozni. De attól tartok, mélyen t. képviselőház, hogy ha majd egy nagyobb probléma megoldása fog felszínre kerülni, a midőn Magyarország és Austria felett a lét vagy nem lét kérdésének koczkája eldől, akkor olyan politikát fognak ott űzni, a milyet űztek a[z 1870</w:t>
      </w:r>
      <w:r w:rsidR="00236FD8">
        <w:rPr>
          <w:rStyle w:val="selected"/>
          <w:rFonts w:ascii="Georgia" w:hAnsi="Georgia"/>
          <w:sz w:val="24"/>
          <w:szCs w:val="24"/>
        </w:rPr>
        <w:t>–</w:t>
      </w:r>
      <w:r w:rsidRPr="00AA6199">
        <w:rPr>
          <w:rStyle w:val="selected"/>
          <w:rFonts w:ascii="Georgia" w:hAnsi="Georgia"/>
          <w:sz w:val="24"/>
          <w:szCs w:val="24"/>
        </w:rPr>
        <w:t xml:space="preserve">71-es] franczia hadjárat alkalmával, mikor azt mondották Berlinben, hogy </w:t>
      </w:r>
      <w:r w:rsidR="00236FD8">
        <w:rPr>
          <w:rFonts w:ascii="Georgia" w:eastAsia="Times New Roman" w:hAnsi="Georgia" w:cs="Times New Roman"/>
          <w:color w:val="000000" w:themeColor="text1"/>
          <w:lang w:eastAsia="hu-HU"/>
        </w:rPr>
        <w:t>»</w:t>
      </w:r>
      <w:r w:rsidRPr="00AA6199">
        <w:rPr>
          <w:rStyle w:val="selected"/>
          <w:rFonts w:ascii="Georgia" w:hAnsi="Georgia"/>
          <w:sz w:val="24"/>
          <w:szCs w:val="24"/>
        </w:rPr>
        <w:t>franczia nemzet, nem ellened viselünk háborút, hanem a császár ellen.</w:t>
      </w:r>
      <w:r w:rsidR="00236FD8">
        <w:rPr>
          <w:rFonts w:ascii="Georgia" w:eastAsia="Times New Roman" w:hAnsi="Georgia" w:cs="Times New Roman"/>
          <w:color w:val="000000" w:themeColor="text1"/>
          <w:lang w:eastAsia="hu-HU"/>
        </w:rPr>
        <w:t>«</w:t>
      </w:r>
      <w:r w:rsidRPr="00AA6199">
        <w:rPr>
          <w:rStyle w:val="selected"/>
          <w:rFonts w:ascii="Georgia" w:hAnsi="Georgia"/>
          <w:sz w:val="24"/>
          <w:szCs w:val="24"/>
        </w:rPr>
        <w:t xml:space="preserve"> És a midőn a császár Sedánnál átadta kardját, meghajolt, megbukott, azt mondták: </w:t>
      </w:r>
      <w:r w:rsidR="00236FD8">
        <w:rPr>
          <w:rFonts w:ascii="Georgia" w:eastAsia="Times New Roman" w:hAnsi="Georgia" w:cs="Times New Roman"/>
          <w:color w:val="000000" w:themeColor="text1"/>
          <w:lang w:eastAsia="hu-HU"/>
        </w:rPr>
        <w:t>»</w:t>
      </w:r>
      <w:r w:rsidRPr="00AA6199">
        <w:rPr>
          <w:rStyle w:val="selected"/>
          <w:rFonts w:ascii="Georgia" w:hAnsi="Georgia"/>
          <w:sz w:val="24"/>
          <w:szCs w:val="24"/>
        </w:rPr>
        <w:t>A császárral már elszámoltunk, most már veled számolunk.</w:t>
      </w:r>
      <w:r w:rsidR="00236FD8">
        <w:rPr>
          <w:rFonts w:ascii="Georgia" w:eastAsia="Times New Roman" w:hAnsi="Georgia" w:cs="Times New Roman"/>
          <w:color w:val="000000" w:themeColor="text1"/>
          <w:lang w:eastAsia="hu-HU"/>
        </w:rPr>
        <w:t>«</w:t>
      </w:r>
      <w:r w:rsidRPr="00AA6199">
        <w:rPr>
          <w:rStyle w:val="selected"/>
          <w:rFonts w:ascii="Georgia" w:hAnsi="Georgia"/>
          <w:sz w:val="24"/>
          <w:szCs w:val="24"/>
        </w:rPr>
        <w:t xml:space="preserve"> És ez a dicső nemzet, a melytől mindenfelé szállott a szabadság áldást osztó levegője, öt milliárd hadisarczot fizetett.</w:t>
      </w:r>
      <w:r w:rsidRPr="006805A0">
        <w:rPr>
          <w:rStyle w:val="selected"/>
          <w:rFonts w:ascii="Georgia" w:hAnsi="Georgia"/>
          <w:sz w:val="24"/>
          <w:szCs w:val="24"/>
        </w:rPr>
        <w:t xml:space="preserve"> </w:t>
      </w:r>
      <w:r w:rsidRPr="00AA6199">
        <w:rPr>
          <w:rStyle w:val="selected"/>
          <w:rFonts w:ascii="Georgia" w:hAnsi="Georgia"/>
          <w:sz w:val="24"/>
          <w:szCs w:val="24"/>
        </w:rPr>
        <w:t xml:space="preserve">Attól tartok, hogy itt is be fog következni az, hogy midőn nekünk az éjszaki coloszszal okvetlenül meg kell verekednünk, mert ezt a létfentartás érdeke követeli, azt fogják mondani Berlinben: </w:t>
      </w:r>
      <w:r w:rsidR="00236FD8">
        <w:rPr>
          <w:rFonts w:ascii="Georgia" w:eastAsia="Times New Roman" w:hAnsi="Georgia" w:cs="Times New Roman"/>
          <w:color w:val="000000" w:themeColor="text1"/>
          <w:lang w:eastAsia="hu-HU"/>
        </w:rPr>
        <w:t>»</w:t>
      </w:r>
      <w:r w:rsidRPr="00AA6199">
        <w:rPr>
          <w:rStyle w:val="selected"/>
          <w:rFonts w:ascii="Georgia" w:hAnsi="Georgia"/>
          <w:sz w:val="24"/>
          <w:szCs w:val="24"/>
        </w:rPr>
        <w:t>Nagyon sajnáljuk, de a mi viszonyaink nem olyanok, hogy segíthessünk.«”</w:t>
      </w:r>
      <w:r w:rsidRPr="00F2183D">
        <w:rPr>
          <w:rStyle w:val="selected"/>
          <w:rFonts w:ascii="Georgia" w:hAnsi="Georgia"/>
          <w:bCs/>
          <w:sz w:val="24"/>
          <w:szCs w:val="24"/>
        </w:rPr>
        <w:t xml:space="preserve"> </w:t>
      </w:r>
      <w:r>
        <w:rPr>
          <w:rStyle w:val="selected"/>
          <w:rFonts w:ascii="Georgia" w:hAnsi="Georgia"/>
          <w:bCs/>
          <w:sz w:val="24"/>
          <w:szCs w:val="24"/>
        </w:rPr>
        <w:t>(</w:t>
      </w:r>
      <w:r w:rsidRPr="00F2183D">
        <w:rPr>
          <w:rStyle w:val="selected"/>
          <w:rFonts w:ascii="Georgia" w:hAnsi="Georgia"/>
          <w:bCs/>
          <w:sz w:val="24"/>
          <w:szCs w:val="24"/>
        </w:rPr>
        <w:t>1889.</w:t>
      </w:r>
      <w:r>
        <w:rPr>
          <w:rStyle w:val="selected"/>
          <w:rFonts w:ascii="Georgia" w:hAnsi="Georgia"/>
          <w:bCs/>
          <w:sz w:val="24"/>
          <w:szCs w:val="24"/>
        </w:rPr>
        <w:t xml:space="preserve"> </w:t>
      </w:r>
      <w:r w:rsidRPr="00F2183D">
        <w:rPr>
          <w:rStyle w:val="selected"/>
          <w:rFonts w:ascii="Georgia" w:hAnsi="Georgia"/>
          <w:bCs/>
          <w:sz w:val="24"/>
          <w:szCs w:val="24"/>
        </w:rPr>
        <w:t>máj.</w:t>
      </w:r>
      <w:r>
        <w:rPr>
          <w:rStyle w:val="selected"/>
          <w:rFonts w:ascii="Georgia" w:hAnsi="Georgia"/>
          <w:bCs/>
          <w:sz w:val="24"/>
          <w:szCs w:val="24"/>
        </w:rPr>
        <w:t xml:space="preserve"> </w:t>
      </w:r>
      <w:r w:rsidRPr="00F2183D">
        <w:rPr>
          <w:rStyle w:val="selected"/>
          <w:rFonts w:ascii="Georgia" w:hAnsi="Georgia"/>
          <w:bCs/>
          <w:sz w:val="24"/>
          <w:szCs w:val="24"/>
        </w:rPr>
        <w:t>2.</w:t>
      </w:r>
      <w:r>
        <w:rPr>
          <w:rStyle w:val="selected"/>
          <w:rFonts w:ascii="Georgia" w:hAnsi="Georgia"/>
          <w:bCs/>
          <w:sz w:val="24"/>
          <w:szCs w:val="24"/>
        </w:rPr>
        <w:t>)</w:t>
      </w:r>
    </w:p>
    <w:p w14:paraId="705A2072" w14:textId="1036CADB" w:rsidR="000824CE" w:rsidRDefault="00FF422A" w:rsidP="000824CE">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70528" behindDoc="0" locked="0" layoutInCell="1" allowOverlap="1" wp14:anchorId="021BA305" wp14:editId="1B7EEBE3">
            <wp:simplePos x="0" y="0"/>
            <wp:positionH relativeFrom="column">
              <wp:posOffset>4472305</wp:posOffset>
            </wp:positionH>
            <wp:positionV relativeFrom="paragraph">
              <wp:posOffset>232410</wp:posOffset>
            </wp:positionV>
            <wp:extent cx="1440000" cy="1440000"/>
            <wp:effectExtent l="0" t="0" r="8255" b="8255"/>
            <wp:wrapSquare wrapText="bothSides"/>
            <wp:docPr id="583248622"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4CE" w:rsidRPr="005675FF">
        <w:rPr>
          <w:rFonts w:ascii="Georgia" w:eastAsia="Times New Roman" w:hAnsi="Georgia" w:cs="Times New Roman"/>
          <w:b/>
          <w:bCs/>
          <w:color w:val="000000"/>
          <w:sz w:val="24"/>
          <w:szCs w:val="24"/>
          <w:lang w:eastAsia="hu-HU"/>
        </w:rPr>
        <w:t>Feladat:</w:t>
      </w:r>
    </w:p>
    <w:p w14:paraId="32E22C48" w14:textId="4E0AD268" w:rsidR="00FF422A" w:rsidRPr="005675FF" w:rsidRDefault="00FF422A" w:rsidP="000824CE">
      <w:pPr>
        <w:spacing w:after="0" w:line="360" w:lineRule="auto"/>
        <w:ind w:left="7230"/>
        <w:jc w:val="center"/>
        <w:rPr>
          <w:rFonts w:ascii="Georgia" w:eastAsia="Times New Roman" w:hAnsi="Georgia" w:cs="Times New Roman"/>
          <w:b/>
          <w:bCs/>
          <w:color w:val="000000"/>
          <w:sz w:val="24"/>
          <w:szCs w:val="24"/>
          <w:lang w:eastAsia="hu-HU"/>
        </w:rPr>
      </w:pPr>
    </w:p>
    <w:p w14:paraId="0D041303" w14:textId="77777777" w:rsidR="000824CE" w:rsidRPr="00F2183D" w:rsidRDefault="000824CE" w:rsidP="00F2183D">
      <w:pPr>
        <w:spacing w:after="0" w:line="360" w:lineRule="auto"/>
        <w:jc w:val="both"/>
        <w:rPr>
          <w:rStyle w:val="selected"/>
          <w:rFonts w:ascii="Georgia" w:hAnsi="Georgia"/>
          <w:bCs/>
          <w:sz w:val="24"/>
          <w:szCs w:val="24"/>
        </w:rPr>
      </w:pPr>
    </w:p>
    <w:p w14:paraId="1ED8D4E6" w14:textId="3C062F88" w:rsidR="00F2183D" w:rsidRDefault="00F2183D">
      <w:pPr>
        <w:rPr>
          <w:rFonts w:ascii="Georgia" w:hAnsi="Georgia"/>
          <w:sz w:val="24"/>
          <w:szCs w:val="24"/>
        </w:rPr>
      </w:pPr>
      <w:r>
        <w:rPr>
          <w:rFonts w:ascii="Georgia" w:hAnsi="Georgia"/>
          <w:sz w:val="24"/>
          <w:szCs w:val="24"/>
        </w:rPr>
        <w:br w:type="page"/>
      </w:r>
    </w:p>
    <w:p w14:paraId="14EE8810" w14:textId="23EDC69A" w:rsidR="00F2183D" w:rsidRDefault="00F2183D" w:rsidP="00F2183D">
      <w:pPr>
        <w:spacing w:after="0" w:line="360" w:lineRule="auto"/>
        <w:jc w:val="both"/>
        <w:rPr>
          <w:rStyle w:val="selected"/>
          <w:rFonts w:ascii="Georgia" w:hAnsi="Georgia"/>
          <w:sz w:val="24"/>
          <w:szCs w:val="24"/>
        </w:rPr>
      </w:pPr>
      <w:r w:rsidRPr="006805A0">
        <w:rPr>
          <w:rStyle w:val="selected"/>
          <w:rFonts w:ascii="Georgia" w:hAnsi="Georgia"/>
          <w:b/>
          <w:sz w:val="24"/>
          <w:szCs w:val="24"/>
        </w:rPr>
        <w:lastRenderedPageBreak/>
        <w:t>Ugron Gábor</w:t>
      </w:r>
      <w:r>
        <w:rPr>
          <w:rStyle w:val="selected"/>
          <w:rFonts w:ascii="Georgia" w:hAnsi="Georgia"/>
          <w:b/>
          <w:sz w:val="24"/>
          <w:szCs w:val="24"/>
        </w:rPr>
        <w:t xml:space="preserve"> </w:t>
      </w:r>
      <w:r w:rsidRPr="006805A0">
        <w:rPr>
          <w:rStyle w:val="selected"/>
          <w:rFonts w:ascii="Georgia" w:hAnsi="Georgia"/>
          <w:sz w:val="24"/>
          <w:szCs w:val="24"/>
        </w:rPr>
        <w:t xml:space="preserve">(Függetlenségi- és 48-as </w:t>
      </w:r>
      <w:r w:rsidR="00A15234">
        <w:rPr>
          <w:rStyle w:val="selected"/>
          <w:rFonts w:ascii="Georgia" w:hAnsi="Georgia"/>
          <w:sz w:val="24"/>
          <w:szCs w:val="24"/>
        </w:rPr>
        <w:t>[</w:t>
      </w:r>
      <w:r w:rsidRPr="006805A0">
        <w:rPr>
          <w:rStyle w:val="selected"/>
          <w:rFonts w:ascii="Georgia" w:hAnsi="Georgia"/>
          <w:sz w:val="24"/>
          <w:szCs w:val="24"/>
        </w:rPr>
        <w:t>Ugron</w:t>
      </w:r>
      <w:r w:rsidR="00A15234">
        <w:rPr>
          <w:rStyle w:val="selected"/>
          <w:rFonts w:ascii="Georgia" w:hAnsi="Georgia"/>
          <w:sz w:val="24"/>
          <w:szCs w:val="24"/>
        </w:rPr>
        <w:t>]</w:t>
      </w:r>
      <w:r w:rsidRPr="006805A0">
        <w:rPr>
          <w:rStyle w:val="selected"/>
          <w:rFonts w:ascii="Georgia" w:hAnsi="Georgia"/>
          <w:sz w:val="24"/>
          <w:szCs w:val="24"/>
        </w:rPr>
        <w:t xml:space="preserve"> Párt)</w:t>
      </w:r>
      <w:r>
        <w:rPr>
          <w:rStyle w:val="selected"/>
          <w:rFonts w:ascii="Georgia" w:hAnsi="Georgia"/>
          <w:sz w:val="24"/>
          <w:szCs w:val="24"/>
        </w:rPr>
        <w:t xml:space="preserve"> felszólalása</w:t>
      </w:r>
    </w:p>
    <w:p w14:paraId="7B6CB07F" w14:textId="73E8D0EB" w:rsidR="00F2183D" w:rsidRPr="00F2183D" w:rsidRDefault="00F2183D" w:rsidP="00F2183D">
      <w:pPr>
        <w:spacing w:after="0" w:line="360" w:lineRule="auto"/>
        <w:jc w:val="both"/>
        <w:rPr>
          <w:rStyle w:val="selected"/>
          <w:rFonts w:ascii="Georgia" w:hAnsi="Georgia"/>
          <w:i/>
          <w:iCs/>
          <w:sz w:val="24"/>
          <w:szCs w:val="24"/>
        </w:rPr>
      </w:pPr>
      <w:r w:rsidRPr="00F2183D">
        <w:rPr>
          <w:rStyle w:val="selected"/>
          <w:rFonts w:ascii="Georgia" w:hAnsi="Georgia"/>
          <w:i/>
          <w:iCs/>
          <w:sz w:val="24"/>
          <w:szCs w:val="24"/>
        </w:rPr>
        <w:t>Képviselőházi Napló, 1887. XVI. kötet. 162</w:t>
      </w:r>
      <w:r w:rsidR="00A15234">
        <w:rPr>
          <w:rStyle w:val="selected"/>
          <w:rFonts w:ascii="Georgia" w:hAnsi="Georgia"/>
          <w:i/>
          <w:iCs/>
          <w:sz w:val="24"/>
          <w:szCs w:val="24"/>
        </w:rPr>
        <w:t>–</w:t>
      </w:r>
      <w:r w:rsidRPr="00F2183D">
        <w:rPr>
          <w:rStyle w:val="selected"/>
          <w:rFonts w:ascii="Georgia" w:hAnsi="Georgia"/>
          <w:i/>
          <w:iCs/>
          <w:sz w:val="24"/>
          <w:szCs w:val="24"/>
        </w:rPr>
        <w:t>163.</w:t>
      </w:r>
      <w:r w:rsidR="00A15234">
        <w:rPr>
          <w:rStyle w:val="selected"/>
          <w:rFonts w:ascii="Georgia" w:hAnsi="Georgia"/>
          <w:i/>
          <w:iCs/>
          <w:sz w:val="24"/>
          <w:szCs w:val="24"/>
        </w:rPr>
        <w:t xml:space="preserve"> </w:t>
      </w:r>
      <w:r w:rsidRPr="00F2183D">
        <w:rPr>
          <w:rStyle w:val="selected"/>
          <w:rFonts w:ascii="Georgia" w:hAnsi="Georgia"/>
          <w:i/>
          <w:iCs/>
          <w:sz w:val="24"/>
          <w:szCs w:val="24"/>
        </w:rPr>
        <w:t>o.</w:t>
      </w:r>
    </w:p>
    <w:p w14:paraId="586A2726" w14:textId="77777777" w:rsidR="00F2183D" w:rsidRPr="006805A0" w:rsidRDefault="00F2183D" w:rsidP="00F2183D">
      <w:pPr>
        <w:spacing w:after="0" w:line="360" w:lineRule="auto"/>
        <w:jc w:val="both"/>
        <w:rPr>
          <w:rStyle w:val="selected"/>
          <w:rFonts w:ascii="Georgia" w:hAnsi="Georgia"/>
          <w:sz w:val="24"/>
          <w:szCs w:val="24"/>
        </w:rPr>
      </w:pPr>
    </w:p>
    <w:p w14:paraId="1DE67F45" w14:textId="45A3B272" w:rsidR="00F2183D" w:rsidRPr="006805A0" w:rsidRDefault="00F2183D" w:rsidP="000824CE">
      <w:pPr>
        <w:spacing w:after="0" w:line="360" w:lineRule="auto"/>
        <w:jc w:val="both"/>
        <w:rPr>
          <w:rFonts w:ascii="Georgia" w:hAnsi="Georgia"/>
          <w:sz w:val="24"/>
          <w:szCs w:val="24"/>
        </w:rPr>
      </w:pPr>
      <w:r w:rsidRPr="006805A0">
        <w:rPr>
          <w:rStyle w:val="selected"/>
          <w:rFonts w:ascii="Georgia" w:hAnsi="Georgia"/>
          <w:sz w:val="24"/>
          <w:szCs w:val="24"/>
        </w:rPr>
        <w:t>„A múltban megkötött szerződésnek azonban volt egy gyenge pontja. Az t. i., hogy a szövetségi szerződésből nem meríthettünk semmiféle tájékozást az iránt, hogy mi történik akkor, ha Oroszország nem directe támadja meg Magyarországot, hanem indirecte,</w:t>
      </w:r>
      <w:r w:rsidR="00236FD8">
        <w:rPr>
          <w:rStyle w:val="selected"/>
          <w:rFonts w:ascii="Georgia" w:hAnsi="Georgia"/>
          <w:sz w:val="24"/>
          <w:szCs w:val="24"/>
        </w:rPr>
        <w:t xml:space="preserve"> </w:t>
      </w:r>
      <w:r w:rsidRPr="006805A0">
        <w:rPr>
          <w:rStyle w:val="selected"/>
          <w:rFonts w:ascii="Georgia" w:hAnsi="Georgia"/>
          <w:sz w:val="24"/>
          <w:szCs w:val="24"/>
        </w:rPr>
        <w:t xml:space="preserve">pl. a keleten a Balkán tartományban levő érdekeinek megtámadása által, a mely érdekek abban állanak, hogy a Balkán félszigeten levő egyes államok önállóságukat kifejleszthessék, nemzeti létüket minél szélesebb alapra fektethessék, mert ezek így, mint önálló kis államok, Ausztria-Magyarország szomszédságában kicsinységüknél fogva nem veszedelmesek, de az orosz hatalmi sphaerába vonva s a pánszláv törekvések igájába hajtva, Magyarországot és Ausztriát délről és keletről körülövezvén, azon kellemetlen helyzetbe hoznák, hogy egy hadviselés alkalmával saját hadseregünknek összes erejét ugyanazon pillanatban északon, keleten és délen is kellene érvényesíteni; a mi erőnknek nagy távolságban való megosztását vonná maga után és a mi hadviselésünk kimenetelét stratégiailag rendkívül veszélyessé tenné. </w:t>
      </w:r>
    </w:p>
    <w:p w14:paraId="2EAD400D" w14:textId="3401889F" w:rsidR="00F2183D" w:rsidRDefault="00F2183D" w:rsidP="000824CE">
      <w:pPr>
        <w:spacing w:after="0" w:line="360" w:lineRule="auto"/>
        <w:jc w:val="both"/>
        <w:rPr>
          <w:rStyle w:val="selected"/>
          <w:rFonts w:ascii="Georgia" w:hAnsi="Georgia"/>
          <w:bCs/>
          <w:sz w:val="24"/>
          <w:szCs w:val="24"/>
        </w:rPr>
      </w:pPr>
      <w:r w:rsidRPr="006805A0">
        <w:rPr>
          <w:rStyle w:val="selected"/>
          <w:rFonts w:ascii="Georgia" w:hAnsi="Georgia"/>
          <w:sz w:val="24"/>
          <w:szCs w:val="24"/>
        </w:rPr>
        <w:t xml:space="preserve">S itt eszembe jut, hogy valósággal közmondássá vált Bismarcknak, ki akkor a német birodalom politikáját irányozta, azon mondása, hogy </w:t>
      </w:r>
      <w:r>
        <w:rPr>
          <w:rStyle w:val="selected"/>
          <w:rFonts w:ascii="Georgia" w:hAnsi="Georgia"/>
          <w:sz w:val="24"/>
          <w:szCs w:val="24"/>
        </w:rPr>
        <w:t>[…]</w:t>
      </w:r>
      <w:r w:rsidRPr="006805A0">
        <w:rPr>
          <w:rStyle w:val="selected"/>
          <w:rFonts w:ascii="Georgia" w:hAnsi="Georgia"/>
          <w:sz w:val="24"/>
          <w:szCs w:val="24"/>
        </w:rPr>
        <w:t xml:space="preserve"> egy pommeraniai</w:t>
      </w:r>
      <w:r w:rsidRPr="006805A0">
        <w:rPr>
          <w:rFonts w:ascii="Georgia" w:hAnsi="Georgia"/>
          <w:sz w:val="24"/>
          <w:szCs w:val="24"/>
        </w:rPr>
        <w:t xml:space="preserve"> </w:t>
      </w:r>
      <w:r w:rsidRPr="006805A0">
        <w:rPr>
          <w:rStyle w:val="selected"/>
          <w:rFonts w:ascii="Georgia" w:hAnsi="Georgia"/>
          <w:sz w:val="24"/>
          <w:szCs w:val="24"/>
        </w:rPr>
        <w:t>gránátosnak csontjait sem kész feláldozni Bulgária érdekeiért.</w:t>
      </w:r>
      <w:r>
        <w:rPr>
          <w:rStyle w:val="selected"/>
          <w:rFonts w:ascii="Georgia" w:hAnsi="Georgia"/>
          <w:sz w:val="24"/>
          <w:szCs w:val="24"/>
        </w:rPr>
        <w:t>” (</w:t>
      </w:r>
      <w:r w:rsidRPr="00F2183D">
        <w:rPr>
          <w:rStyle w:val="selected"/>
          <w:rFonts w:ascii="Georgia" w:hAnsi="Georgia"/>
          <w:bCs/>
          <w:sz w:val="24"/>
          <w:szCs w:val="24"/>
        </w:rPr>
        <w:t>1891.</w:t>
      </w:r>
      <w:r>
        <w:rPr>
          <w:rStyle w:val="selected"/>
          <w:rFonts w:ascii="Georgia" w:hAnsi="Georgia"/>
          <w:bCs/>
          <w:sz w:val="24"/>
          <w:szCs w:val="24"/>
        </w:rPr>
        <w:t xml:space="preserve"> </w:t>
      </w:r>
      <w:r w:rsidRPr="00F2183D">
        <w:rPr>
          <w:rStyle w:val="selected"/>
          <w:rFonts w:ascii="Georgia" w:hAnsi="Georgia"/>
          <w:bCs/>
          <w:sz w:val="24"/>
          <w:szCs w:val="24"/>
        </w:rPr>
        <w:t>júl.</w:t>
      </w:r>
      <w:r>
        <w:rPr>
          <w:rStyle w:val="selected"/>
          <w:rFonts w:ascii="Georgia" w:hAnsi="Georgia"/>
          <w:bCs/>
          <w:sz w:val="24"/>
          <w:szCs w:val="24"/>
        </w:rPr>
        <w:t xml:space="preserve"> </w:t>
      </w:r>
      <w:r w:rsidRPr="00F2183D">
        <w:rPr>
          <w:rStyle w:val="selected"/>
          <w:rFonts w:ascii="Georgia" w:hAnsi="Georgia"/>
          <w:bCs/>
          <w:sz w:val="24"/>
          <w:szCs w:val="24"/>
        </w:rPr>
        <w:t>22.</w:t>
      </w:r>
      <w:r>
        <w:rPr>
          <w:rStyle w:val="selected"/>
          <w:rFonts w:ascii="Georgia" w:hAnsi="Georgia"/>
          <w:bCs/>
          <w:sz w:val="24"/>
          <w:szCs w:val="24"/>
        </w:rPr>
        <w:t>)</w:t>
      </w:r>
    </w:p>
    <w:p w14:paraId="0ACF8DD9" w14:textId="77777777" w:rsidR="000824CE" w:rsidRDefault="000824CE" w:rsidP="00F2183D">
      <w:pPr>
        <w:spacing w:after="0" w:line="360" w:lineRule="auto"/>
        <w:jc w:val="both"/>
        <w:rPr>
          <w:rStyle w:val="selected"/>
          <w:rFonts w:ascii="Georgia" w:hAnsi="Georgia"/>
          <w:bCs/>
          <w:sz w:val="24"/>
          <w:szCs w:val="24"/>
        </w:rPr>
      </w:pPr>
    </w:p>
    <w:p w14:paraId="513DC7BC" w14:textId="0EFD1473" w:rsidR="000824CE" w:rsidRDefault="00FF422A" w:rsidP="000824CE">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71552" behindDoc="0" locked="0" layoutInCell="1" allowOverlap="1" wp14:anchorId="66A1D465" wp14:editId="0E32A74E">
            <wp:simplePos x="0" y="0"/>
            <wp:positionH relativeFrom="column">
              <wp:posOffset>4472305</wp:posOffset>
            </wp:positionH>
            <wp:positionV relativeFrom="paragraph">
              <wp:posOffset>191770</wp:posOffset>
            </wp:positionV>
            <wp:extent cx="1440000" cy="1440000"/>
            <wp:effectExtent l="0" t="0" r="8255" b="8255"/>
            <wp:wrapSquare wrapText="bothSides"/>
            <wp:docPr id="2089198837"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4CE" w:rsidRPr="005675FF">
        <w:rPr>
          <w:rFonts w:ascii="Georgia" w:eastAsia="Times New Roman" w:hAnsi="Georgia" w:cs="Times New Roman"/>
          <w:b/>
          <w:bCs/>
          <w:color w:val="000000"/>
          <w:sz w:val="24"/>
          <w:szCs w:val="24"/>
          <w:lang w:eastAsia="hu-HU"/>
        </w:rPr>
        <w:t>Feladat:</w:t>
      </w:r>
    </w:p>
    <w:p w14:paraId="23BAD091" w14:textId="7E409766" w:rsidR="00FF422A" w:rsidRPr="005675FF" w:rsidRDefault="00FF422A" w:rsidP="000824CE">
      <w:pPr>
        <w:spacing w:after="0" w:line="360" w:lineRule="auto"/>
        <w:ind w:left="7230"/>
        <w:jc w:val="center"/>
        <w:rPr>
          <w:rFonts w:ascii="Georgia" w:eastAsia="Times New Roman" w:hAnsi="Georgia" w:cs="Times New Roman"/>
          <w:b/>
          <w:bCs/>
          <w:color w:val="000000"/>
          <w:sz w:val="24"/>
          <w:szCs w:val="24"/>
          <w:lang w:eastAsia="hu-HU"/>
        </w:rPr>
      </w:pPr>
    </w:p>
    <w:p w14:paraId="1DA80112" w14:textId="77777777" w:rsidR="000824CE" w:rsidRPr="00F2183D" w:rsidRDefault="000824CE" w:rsidP="00F2183D">
      <w:pPr>
        <w:spacing w:after="0" w:line="360" w:lineRule="auto"/>
        <w:jc w:val="both"/>
        <w:rPr>
          <w:rFonts w:ascii="Georgia" w:hAnsi="Georgia"/>
          <w:bCs/>
          <w:sz w:val="24"/>
          <w:szCs w:val="24"/>
        </w:rPr>
      </w:pPr>
    </w:p>
    <w:p w14:paraId="545A3B36" w14:textId="77777777" w:rsidR="00F2183D" w:rsidRPr="006805A0" w:rsidRDefault="00F2183D" w:rsidP="00F2183D">
      <w:pPr>
        <w:spacing w:after="0" w:line="360" w:lineRule="auto"/>
        <w:jc w:val="both"/>
        <w:rPr>
          <w:rFonts w:ascii="Georgia" w:hAnsi="Georgia"/>
          <w:sz w:val="24"/>
          <w:szCs w:val="24"/>
        </w:rPr>
      </w:pPr>
    </w:p>
    <w:p w14:paraId="0E62B903" w14:textId="77777777" w:rsidR="00F2183D" w:rsidRPr="00CC3570" w:rsidRDefault="00F2183D" w:rsidP="00F2183D">
      <w:pPr>
        <w:spacing w:after="0" w:line="360" w:lineRule="auto"/>
        <w:jc w:val="both"/>
        <w:rPr>
          <w:rStyle w:val="selected"/>
          <w:rFonts w:ascii="Georgia" w:hAnsi="Georgia"/>
          <w:sz w:val="24"/>
          <w:szCs w:val="24"/>
        </w:rPr>
      </w:pPr>
    </w:p>
    <w:p w14:paraId="0FBA3552" w14:textId="77777777" w:rsidR="0025109D" w:rsidRPr="006805A0" w:rsidRDefault="0025109D" w:rsidP="0025109D">
      <w:pPr>
        <w:spacing w:after="0" w:line="360" w:lineRule="auto"/>
        <w:jc w:val="both"/>
        <w:rPr>
          <w:rStyle w:val="selected"/>
          <w:rFonts w:ascii="Georgia" w:hAnsi="Georgia"/>
          <w:sz w:val="24"/>
          <w:szCs w:val="24"/>
        </w:rPr>
      </w:pPr>
    </w:p>
    <w:p w14:paraId="401702EA" w14:textId="77777777" w:rsidR="0025109D" w:rsidRPr="006805A0" w:rsidRDefault="0025109D" w:rsidP="0025109D">
      <w:pPr>
        <w:spacing w:after="0" w:line="360" w:lineRule="auto"/>
        <w:jc w:val="both"/>
        <w:rPr>
          <w:rStyle w:val="selected"/>
          <w:rFonts w:ascii="Georgia" w:hAnsi="Georgia"/>
          <w:sz w:val="24"/>
          <w:szCs w:val="24"/>
        </w:rPr>
      </w:pPr>
    </w:p>
    <w:p w14:paraId="774B9B39" w14:textId="04D49523" w:rsidR="009A6C5A" w:rsidRDefault="009A6C5A">
      <w:r>
        <w:br w:type="page"/>
      </w:r>
    </w:p>
    <w:p w14:paraId="6D4B0671" w14:textId="39E300FF" w:rsidR="009A6C5A" w:rsidRDefault="00A15234" w:rsidP="009A6C5A">
      <w:pPr>
        <w:spacing w:after="0" w:line="360" w:lineRule="auto"/>
        <w:jc w:val="both"/>
        <w:rPr>
          <w:rStyle w:val="selected"/>
          <w:rFonts w:ascii="Georgia" w:hAnsi="Georgia"/>
          <w:sz w:val="24"/>
          <w:szCs w:val="24"/>
        </w:rPr>
      </w:pPr>
      <w:r>
        <w:rPr>
          <w:rStyle w:val="selected"/>
          <w:rFonts w:ascii="Georgia" w:hAnsi="Georgia"/>
          <w:b/>
          <w:bCs/>
          <w:sz w:val="24"/>
          <w:szCs w:val="24"/>
        </w:rPr>
        <w:lastRenderedPageBreak/>
        <w:t>G</w:t>
      </w:r>
      <w:r w:rsidR="009A6C5A" w:rsidRPr="00AA6199">
        <w:rPr>
          <w:rStyle w:val="selected"/>
          <w:rFonts w:ascii="Georgia" w:hAnsi="Georgia"/>
          <w:b/>
          <w:bCs/>
          <w:sz w:val="24"/>
          <w:szCs w:val="24"/>
        </w:rPr>
        <w:t>róf Benyovszky Sándor</w:t>
      </w:r>
      <w:r w:rsidR="009A6C5A">
        <w:rPr>
          <w:rStyle w:val="selected"/>
          <w:rFonts w:ascii="Georgia" w:hAnsi="Georgia"/>
          <w:b/>
          <w:bCs/>
          <w:sz w:val="24"/>
          <w:szCs w:val="24"/>
        </w:rPr>
        <w:t xml:space="preserve"> </w:t>
      </w:r>
      <w:r w:rsidR="009A6C5A" w:rsidRPr="006805A0">
        <w:rPr>
          <w:rStyle w:val="selected"/>
          <w:rFonts w:ascii="Georgia" w:hAnsi="Georgia"/>
          <w:sz w:val="24"/>
          <w:szCs w:val="24"/>
        </w:rPr>
        <w:t>(Függetlenségi- és 48-as Párt)</w:t>
      </w:r>
      <w:r w:rsidR="009A6C5A">
        <w:rPr>
          <w:rStyle w:val="selected"/>
          <w:rFonts w:ascii="Georgia" w:hAnsi="Georgia"/>
          <w:sz w:val="24"/>
          <w:szCs w:val="24"/>
        </w:rPr>
        <w:t xml:space="preserve"> felszólalása</w:t>
      </w:r>
    </w:p>
    <w:p w14:paraId="6E7DD906" w14:textId="6B19F5AA" w:rsidR="009A6C5A" w:rsidRPr="009A6C5A" w:rsidRDefault="009A6C5A" w:rsidP="009A6C5A">
      <w:pPr>
        <w:spacing w:after="0" w:line="360" w:lineRule="auto"/>
        <w:jc w:val="both"/>
        <w:rPr>
          <w:rStyle w:val="selected"/>
          <w:rFonts w:ascii="Georgia" w:hAnsi="Georgia"/>
          <w:i/>
          <w:iCs/>
          <w:sz w:val="24"/>
          <w:szCs w:val="24"/>
        </w:rPr>
      </w:pPr>
      <w:r w:rsidRPr="009A6C5A">
        <w:rPr>
          <w:rStyle w:val="selected"/>
          <w:rFonts w:ascii="Georgia" w:hAnsi="Georgia"/>
          <w:i/>
          <w:iCs/>
          <w:sz w:val="24"/>
          <w:szCs w:val="24"/>
        </w:rPr>
        <w:t>Képviselőházi napló, 1901. XI. kötet</w:t>
      </w:r>
      <w:r w:rsidR="00A15234">
        <w:rPr>
          <w:rStyle w:val="selected"/>
          <w:rFonts w:ascii="Georgia" w:hAnsi="Georgia"/>
          <w:i/>
          <w:iCs/>
          <w:sz w:val="24"/>
          <w:szCs w:val="24"/>
        </w:rPr>
        <w:t>.</w:t>
      </w:r>
      <w:r>
        <w:rPr>
          <w:rStyle w:val="selected"/>
          <w:rFonts w:ascii="Georgia" w:hAnsi="Georgia"/>
          <w:i/>
          <w:iCs/>
          <w:sz w:val="24"/>
          <w:szCs w:val="24"/>
        </w:rPr>
        <w:t xml:space="preserve"> 293. o.</w:t>
      </w:r>
    </w:p>
    <w:p w14:paraId="02FEBE8E" w14:textId="77777777" w:rsidR="009A6C5A" w:rsidRDefault="009A6C5A" w:rsidP="009A6C5A">
      <w:pPr>
        <w:spacing w:after="0" w:line="360" w:lineRule="auto"/>
        <w:jc w:val="both"/>
        <w:rPr>
          <w:rStyle w:val="selected"/>
          <w:rFonts w:ascii="Georgia" w:hAnsi="Georgia"/>
          <w:sz w:val="24"/>
          <w:szCs w:val="24"/>
        </w:rPr>
      </w:pPr>
    </w:p>
    <w:p w14:paraId="722C3A89" w14:textId="5E33C44E" w:rsidR="009A6C5A" w:rsidRDefault="009A6C5A" w:rsidP="009A6C5A">
      <w:pPr>
        <w:spacing w:after="0" w:line="360" w:lineRule="auto"/>
        <w:jc w:val="both"/>
        <w:rPr>
          <w:rStyle w:val="selected"/>
          <w:rFonts w:ascii="Georgia" w:hAnsi="Georgia"/>
          <w:sz w:val="24"/>
          <w:szCs w:val="24"/>
        </w:rPr>
      </w:pPr>
      <w:r w:rsidRPr="006805A0">
        <w:rPr>
          <w:rStyle w:val="selected"/>
          <w:rFonts w:ascii="Georgia" w:hAnsi="Georgia"/>
          <w:sz w:val="24"/>
          <w:szCs w:val="24"/>
        </w:rPr>
        <w:t xml:space="preserve">„A mi már most a hármas-szövetséget illeti, ennek éle, ezt kétségbe vonni és tagadni nem lehet, két állam ellen irányult és irányul: Oroszország és Francziaország ellen. Mert hiszen ha nem irányulna ezek ellen az államok ellen, akkor értelme sem lett volna e szövetség megkötésének. Kétséget nem szenved, hogy féltek Oroszországtól, az orosz terjeszkedéstől, a németek pedig féltik Elszászt és Lotharingiát, mert nagyon jól tudják, hogy a francziák ezekről a tartományokról nem fognak lemondani soha. </w:t>
      </w:r>
      <w:r w:rsidRPr="00CC3570">
        <w:rPr>
          <w:rStyle w:val="selected"/>
          <w:rFonts w:ascii="Georgia" w:hAnsi="Georgia"/>
          <w:sz w:val="24"/>
          <w:szCs w:val="24"/>
        </w:rPr>
        <w:t xml:space="preserve">A mieink meg félnek az oroszoktól, mert Oroszország bizony terjeszkedik, bár jelenleg nem Európában, hanem Ázsiában. </w:t>
      </w:r>
      <w:r w:rsidRPr="00AA6199">
        <w:rPr>
          <w:rStyle w:val="selected"/>
          <w:rFonts w:ascii="Georgia" w:hAnsi="Georgia"/>
          <w:sz w:val="24"/>
          <w:szCs w:val="24"/>
        </w:rPr>
        <w:t>[…]</w:t>
      </w:r>
      <w:r w:rsidRPr="006805A0">
        <w:rPr>
          <w:rStyle w:val="selected"/>
          <w:rFonts w:ascii="Georgia" w:hAnsi="Georgia"/>
          <w:sz w:val="24"/>
          <w:szCs w:val="24"/>
        </w:rPr>
        <w:t xml:space="preserve"> Ők aztán egymással szövetkeztek: t. i. Francziaország szövetkezett Oroszországgal. Ez természetes is; és már most, mióta Francziaország Oroszországgal szövetkezett, igazán lehet mondani, hogy egész Európa két óriási táborból áll: egyrészről ott van Franczia- Oroszország, másrészről Magyarország, Ausztria, Olaszország és Németország. És mi következett abból, hogy a francziák Oroszországgal szövetkeztek? Természetes, látták, hogy mily óriási haderővel bir a hármas-szövetség, látták, hogy esetleg gyengébbek, vagy ha nem is gyengébbek, erősebbek akartak lenni, és ez arra indította őket, hogy ők is hadseregük létszámát szaporítsák, azonkívül javítják fegyvereiket, szereznek ujabb szerkezetű ágyukat, és ez viszont a hármas-szövetségre hat; ott is látják, hogy a francziák jobban szervezik hadseregüket, szaporítják annak létszámát, tehát ők is szaporítják.”</w:t>
      </w:r>
      <w:r>
        <w:rPr>
          <w:rStyle w:val="selected"/>
          <w:rFonts w:ascii="Georgia" w:hAnsi="Georgia"/>
          <w:sz w:val="24"/>
          <w:szCs w:val="24"/>
        </w:rPr>
        <w:t xml:space="preserve"> (</w:t>
      </w:r>
      <w:r w:rsidRPr="009A6C5A">
        <w:rPr>
          <w:rStyle w:val="selected"/>
          <w:rFonts w:ascii="Georgia" w:hAnsi="Georgia"/>
          <w:sz w:val="24"/>
          <w:szCs w:val="24"/>
        </w:rPr>
        <w:t>1903. febr</w:t>
      </w:r>
      <w:r>
        <w:rPr>
          <w:rStyle w:val="selected"/>
          <w:rFonts w:ascii="Georgia" w:hAnsi="Georgia"/>
          <w:sz w:val="24"/>
          <w:szCs w:val="24"/>
        </w:rPr>
        <w:t>.</w:t>
      </w:r>
      <w:r w:rsidRPr="009A6C5A">
        <w:rPr>
          <w:rStyle w:val="selected"/>
          <w:rFonts w:ascii="Georgia" w:hAnsi="Georgia"/>
          <w:sz w:val="24"/>
          <w:szCs w:val="24"/>
        </w:rPr>
        <w:t xml:space="preserve"> 10.</w:t>
      </w:r>
      <w:r>
        <w:rPr>
          <w:rStyle w:val="selected"/>
          <w:rFonts w:ascii="Georgia" w:hAnsi="Georgia"/>
          <w:sz w:val="24"/>
          <w:szCs w:val="24"/>
        </w:rPr>
        <w:t>)</w:t>
      </w:r>
    </w:p>
    <w:p w14:paraId="02C40743" w14:textId="77777777" w:rsidR="000824CE" w:rsidRDefault="000824CE" w:rsidP="009A6C5A">
      <w:pPr>
        <w:spacing w:after="0" w:line="360" w:lineRule="auto"/>
        <w:jc w:val="both"/>
        <w:rPr>
          <w:rStyle w:val="selected"/>
          <w:rFonts w:ascii="Georgia" w:hAnsi="Georgia"/>
          <w:sz w:val="24"/>
          <w:szCs w:val="24"/>
        </w:rPr>
      </w:pPr>
    </w:p>
    <w:p w14:paraId="28BA997E" w14:textId="7C789F97" w:rsidR="000824CE" w:rsidRDefault="00FF422A" w:rsidP="000824CE">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72576" behindDoc="0" locked="0" layoutInCell="1" allowOverlap="1" wp14:anchorId="79D2F37E" wp14:editId="0761C00B">
            <wp:simplePos x="0" y="0"/>
            <wp:positionH relativeFrom="column">
              <wp:posOffset>4481830</wp:posOffset>
            </wp:positionH>
            <wp:positionV relativeFrom="paragraph">
              <wp:posOffset>215265</wp:posOffset>
            </wp:positionV>
            <wp:extent cx="1440000" cy="1440000"/>
            <wp:effectExtent l="0" t="0" r="8255" b="8255"/>
            <wp:wrapSquare wrapText="bothSides"/>
            <wp:docPr id="169527963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4CE" w:rsidRPr="005675FF">
        <w:rPr>
          <w:rFonts w:ascii="Georgia" w:eastAsia="Times New Roman" w:hAnsi="Georgia" w:cs="Times New Roman"/>
          <w:b/>
          <w:bCs/>
          <w:color w:val="000000"/>
          <w:sz w:val="24"/>
          <w:szCs w:val="24"/>
          <w:lang w:eastAsia="hu-HU"/>
        </w:rPr>
        <w:t>Feladat:</w:t>
      </w:r>
    </w:p>
    <w:p w14:paraId="718F77C3" w14:textId="626CA166" w:rsidR="00FF422A" w:rsidRPr="005675FF" w:rsidRDefault="00FF422A" w:rsidP="000824CE">
      <w:pPr>
        <w:spacing w:after="0" w:line="360" w:lineRule="auto"/>
        <w:ind w:left="7230"/>
        <w:jc w:val="center"/>
        <w:rPr>
          <w:rFonts w:ascii="Georgia" w:eastAsia="Times New Roman" w:hAnsi="Georgia" w:cs="Times New Roman"/>
          <w:b/>
          <w:bCs/>
          <w:color w:val="000000"/>
          <w:sz w:val="24"/>
          <w:szCs w:val="24"/>
          <w:lang w:eastAsia="hu-HU"/>
        </w:rPr>
      </w:pPr>
    </w:p>
    <w:p w14:paraId="704F2E92" w14:textId="77777777" w:rsidR="000824CE" w:rsidRPr="009A6C5A" w:rsidRDefault="000824CE" w:rsidP="009A6C5A">
      <w:pPr>
        <w:spacing w:after="0" w:line="360" w:lineRule="auto"/>
        <w:jc w:val="both"/>
        <w:rPr>
          <w:rStyle w:val="selected"/>
          <w:rFonts w:ascii="Georgia" w:hAnsi="Georgia"/>
          <w:sz w:val="24"/>
          <w:szCs w:val="24"/>
        </w:rPr>
      </w:pPr>
    </w:p>
    <w:p w14:paraId="72431169" w14:textId="25CE9D58" w:rsidR="009A6C5A" w:rsidRPr="006805A0" w:rsidRDefault="009A6C5A" w:rsidP="009A6C5A">
      <w:pPr>
        <w:spacing w:after="0" w:line="360" w:lineRule="auto"/>
        <w:jc w:val="both"/>
        <w:rPr>
          <w:rStyle w:val="selected"/>
          <w:rFonts w:ascii="Georgia" w:hAnsi="Georgia"/>
          <w:sz w:val="24"/>
          <w:szCs w:val="24"/>
        </w:rPr>
      </w:pPr>
    </w:p>
    <w:p w14:paraId="6A6A1A15" w14:textId="19C6DE23" w:rsidR="00450027" w:rsidRDefault="00450027">
      <w:r>
        <w:br w:type="page"/>
      </w:r>
    </w:p>
    <w:p w14:paraId="3D07D7D8" w14:textId="08072159" w:rsidR="00450027" w:rsidRDefault="00450027" w:rsidP="00450027">
      <w:pPr>
        <w:spacing w:after="0" w:line="360" w:lineRule="auto"/>
        <w:jc w:val="both"/>
        <w:rPr>
          <w:rStyle w:val="selected"/>
          <w:rFonts w:ascii="Georgia" w:hAnsi="Georgia"/>
          <w:sz w:val="24"/>
          <w:szCs w:val="24"/>
        </w:rPr>
      </w:pPr>
      <w:r w:rsidRPr="00AA6199">
        <w:rPr>
          <w:rStyle w:val="selected"/>
          <w:rFonts w:ascii="Georgia" w:hAnsi="Georgia"/>
          <w:b/>
          <w:bCs/>
          <w:sz w:val="24"/>
          <w:szCs w:val="24"/>
        </w:rPr>
        <w:lastRenderedPageBreak/>
        <w:t>Polit Mihály</w:t>
      </w:r>
      <w:r>
        <w:rPr>
          <w:rStyle w:val="selected"/>
          <w:rFonts w:ascii="Georgia" w:hAnsi="Georgia"/>
          <w:b/>
          <w:bCs/>
          <w:sz w:val="24"/>
          <w:szCs w:val="24"/>
        </w:rPr>
        <w:t xml:space="preserve"> </w:t>
      </w:r>
      <w:r w:rsidRPr="00450027">
        <w:rPr>
          <w:rStyle w:val="selected"/>
          <w:rFonts w:ascii="Georgia" w:hAnsi="Georgia"/>
          <w:sz w:val="24"/>
          <w:szCs w:val="24"/>
        </w:rPr>
        <w:t>(nemzetiségi képviselő)</w:t>
      </w:r>
      <w:r>
        <w:rPr>
          <w:rStyle w:val="selected"/>
          <w:rFonts w:ascii="Georgia" w:hAnsi="Georgia"/>
          <w:b/>
          <w:bCs/>
          <w:sz w:val="24"/>
          <w:szCs w:val="24"/>
        </w:rPr>
        <w:t xml:space="preserve"> </w:t>
      </w:r>
      <w:r w:rsidRPr="00450027">
        <w:rPr>
          <w:rStyle w:val="selected"/>
          <w:rFonts w:ascii="Georgia" w:hAnsi="Georgia"/>
          <w:sz w:val="24"/>
          <w:szCs w:val="24"/>
        </w:rPr>
        <w:t>felszólalása</w:t>
      </w:r>
    </w:p>
    <w:p w14:paraId="10B1D56E" w14:textId="27D9DB2D" w:rsidR="00450027" w:rsidRPr="00450027" w:rsidRDefault="00450027" w:rsidP="00450027">
      <w:pPr>
        <w:spacing w:after="0" w:line="360" w:lineRule="auto"/>
        <w:jc w:val="both"/>
        <w:rPr>
          <w:rStyle w:val="selected"/>
          <w:rFonts w:ascii="Georgia" w:hAnsi="Georgia"/>
          <w:i/>
          <w:iCs/>
          <w:sz w:val="24"/>
          <w:szCs w:val="24"/>
        </w:rPr>
      </w:pPr>
      <w:r w:rsidRPr="00450027">
        <w:rPr>
          <w:rStyle w:val="selected"/>
          <w:rFonts w:ascii="Georgia" w:hAnsi="Georgia"/>
          <w:i/>
          <w:iCs/>
          <w:sz w:val="24"/>
          <w:szCs w:val="24"/>
        </w:rPr>
        <w:t>Képviselőházi napló, 1906. XXV. kötet</w:t>
      </w:r>
    </w:p>
    <w:p w14:paraId="5B22E049" w14:textId="77777777" w:rsidR="00450027" w:rsidRDefault="00450027" w:rsidP="00450027">
      <w:pPr>
        <w:spacing w:after="0" w:line="360" w:lineRule="auto"/>
        <w:jc w:val="both"/>
        <w:rPr>
          <w:rStyle w:val="selected"/>
          <w:rFonts w:ascii="Georgia" w:hAnsi="Georgia"/>
          <w:sz w:val="24"/>
          <w:szCs w:val="24"/>
        </w:rPr>
      </w:pPr>
    </w:p>
    <w:p w14:paraId="6E09C0DC" w14:textId="6F4906BD" w:rsidR="00450027" w:rsidRPr="006805A0" w:rsidRDefault="00450027" w:rsidP="000824CE">
      <w:pPr>
        <w:spacing w:after="0" w:line="360" w:lineRule="auto"/>
        <w:jc w:val="both"/>
        <w:rPr>
          <w:rStyle w:val="selected"/>
          <w:rFonts w:ascii="Georgia" w:hAnsi="Georgia"/>
          <w:sz w:val="24"/>
          <w:szCs w:val="24"/>
        </w:rPr>
      </w:pPr>
      <w:r w:rsidRPr="006805A0">
        <w:rPr>
          <w:rStyle w:val="selected"/>
          <w:rFonts w:ascii="Georgia" w:hAnsi="Georgia"/>
          <w:sz w:val="24"/>
          <w:szCs w:val="24"/>
        </w:rPr>
        <w:t>„A legkényesebb illúzió az volt, hogy Oroszországgal viszonyunk barátságos lesz […]</w:t>
      </w:r>
      <w:r w:rsidR="00236FD8">
        <w:rPr>
          <w:rStyle w:val="selected"/>
          <w:rFonts w:ascii="Georgia" w:hAnsi="Georgia"/>
          <w:sz w:val="24"/>
          <w:szCs w:val="24"/>
        </w:rPr>
        <w:t>.</w:t>
      </w:r>
      <w:r w:rsidR="000824CE">
        <w:rPr>
          <w:rStyle w:val="selected"/>
          <w:rFonts w:ascii="Georgia" w:hAnsi="Georgia"/>
          <w:sz w:val="24"/>
          <w:szCs w:val="24"/>
        </w:rPr>
        <w:t xml:space="preserve"> </w:t>
      </w:r>
      <w:r w:rsidRPr="006805A0">
        <w:rPr>
          <w:rStyle w:val="selected"/>
          <w:rFonts w:ascii="Georgia" w:hAnsi="Georgia"/>
          <w:sz w:val="24"/>
          <w:szCs w:val="24"/>
        </w:rPr>
        <w:t xml:space="preserve">Oroszország mai napig a csapások után is sokkal erősebb, mint volt a berlini szerződés idejében [1878-ban], mert akkor izolált volt, mai napon azonban Oroszországnak van szövetségese Angliában az ázsiai ügyekre nézve, másrészt mai napon Anglia és Németország közt egészen feszült viszony van. </w:t>
      </w:r>
    </w:p>
    <w:p w14:paraId="0738AA44" w14:textId="54AA0A2E" w:rsidR="00450027" w:rsidRPr="006805A0" w:rsidRDefault="00450027" w:rsidP="000824CE">
      <w:pPr>
        <w:spacing w:after="0" w:line="360" w:lineRule="auto"/>
        <w:jc w:val="both"/>
        <w:rPr>
          <w:rStyle w:val="selected"/>
          <w:rFonts w:ascii="Georgia" w:hAnsi="Georgia"/>
          <w:sz w:val="24"/>
          <w:szCs w:val="24"/>
        </w:rPr>
      </w:pPr>
      <w:r w:rsidRPr="006805A0">
        <w:rPr>
          <w:rStyle w:val="selected"/>
          <w:rFonts w:ascii="Georgia" w:hAnsi="Georgia"/>
          <w:sz w:val="24"/>
          <w:szCs w:val="24"/>
        </w:rPr>
        <w:t>Az az egész nagy balkáni ügy abban összpontosul, v</w:t>
      </w:r>
      <w:r w:rsidR="00236FD8">
        <w:rPr>
          <w:rStyle w:val="selected"/>
          <w:rFonts w:ascii="Georgia" w:hAnsi="Georgia"/>
          <w:sz w:val="24"/>
          <w:szCs w:val="24"/>
        </w:rPr>
        <w:t>a</w:t>
      </w:r>
      <w:r w:rsidRPr="006805A0">
        <w:rPr>
          <w:rStyle w:val="selected"/>
          <w:rFonts w:ascii="Georgia" w:hAnsi="Georgia"/>
          <w:sz w:val="24"/>
          <w:szCs w:val="24"/>
        </w:rPr>
        <w:t>jjon az annexió által a nagyhatalmi viszonyok eltolódtak-e vagy nem? […] Az annexió a Balkánon egy permanens forrongást jelenthet. Monarchiánk sem mondhatja: L'Europe c'est moi [Európa én vagyok</w:t>
      </w:r>
      <w:r w:rsidR="00236FD8">
        <w:rPr>
          <w:rStyle w:val="selected"/>
          <w:rFonts w:ascii="Georgia" w:hAnsi="Georgia"/>
          <w:sz w:val="24"/>
          <w:szCs w:val="24"/>
        </w:rPr>
        <w:t>.</w:t>
      </w:r>
      <w:r w:rsidRPr="006805A0">
        <w:rPr>
          <w:rStyle w:val="selected"/>
          <w:rFonts w:ascii="Georgia" w:hAnsi="Georgia"/>
          <w:sz w:val="24"/>
          <w:szCs w:val="24"/>
        </w:rPr>
        <w:t xml:space="preserve">]. </w:t>
      </w:r>
    </w:p>
    <w:p w14:paraId="23E8AD60" w14:textId="77777777" w:rsidR="00450027" w:rsidRPr="006805A0" w:rsidRDefault="00450027" w:rsidP="000824CE">
      <w:pPr>
        <w:spacing w:after="0" w:line="360" w:lineRule="auto"/>
        <w:jc w:val="both"/>
        <w:rPr>
          <w:rStyle w:val="selected"/>
          <w:rFonts w:ascii="Georgia" w:hAnsi="Georgia"/>
          <w:sz w:val="24"/>
          <w:szCs w:val="24"/>
        </w:rPr>
      </w:pPr>
      <w:r w:rsidRPr="006805A0">
        <w:rPr>
          <w:rStyle w:val="selected"/>
          <w:rFonts w:ascii="Georgia" w:hAnsi="Georgia"/>
          <w:sz w:val="24"/>
          <w:szCs w:val="24"/>
        </w:rPr>
        <w:t xml:space="preserve">T. ház ! Én azon a véleményen vagyok, hogy Magyarország érdeke nem azonos Ausztria érdekével a Balkán félszigetre vonatkozólag. Magyarországnak az az érdeke, hogy a Balkán népekkel jó viszonyban, barátságos viszonyban legyen. </w:t>
      </w:r>
    </w:p>
    <w:p w14:paraId="60B50D53" w14:textId="1A2EC66C" w:rsidR="00450027" w:rsidRDefault="00450027" w:rsidP="000824CE">
      <w:pPr>
        <w:spacing w:after="0" w:line="360" w:lineRule="auto"/>
        <w:jc w:val="both"/>
        <w:rPr>
          <w:rStyle w:val="selected"/>
          <w:rFonts w:ascii="Georgia" w:hAnsi="Georgia"/>
          <w:sz w:val="24"/>
          <w:szCs w:val="24"/>
        </w:rPr>
      </w:pPr>
      <w:r w:rsidRPr="006805A0">
        <w:rPr>
          <w:rStyle w:val="selected"/>
          <w:rFonts w:ascii="Georgia" w:hAnsi="Georgia"/>
          <w:sz w:val="24"/>
          <w:szCs w:val="24"/>
        </w:rPr>
        <w:t xml:space="preserve">Ez Kossuth Lajosnak is a nagy eszméje volt. Nem szeretném, ha Kossuth Lajos jóslata bekövetkeznék, hogy Magyarországra veszély keletkezik, ha azonosítja érdekeit Ausztriával.” </w:t>
      </w:r>
      <w:r>
        <w:rPr>
          <w:rStyle w:val="selected"/>
          <w:rFonts w:ascii="Georgia" w:hAnsi="Georgia"/>
          <w:sz w:val="24"/>
          <w:szCs w:val="24"/>
        </w:rPr>
        <w:t>(</w:t>
      </w:r>
      <w:r w:rsidRPr="00450027">
        <w:rPr>
          <w:rStyle w:val="selected"/>
          <w:rFonts w:ascii="Georgia" w:hAnsi="Georgia"/>
          <w:sz w:val="24"/>
          <w:szCs w:val="24"/>
        </w:rPr>
        <w:t>1909. márc</w:t>
      </w:r>
      <w:r>
        <w:rPr>
          <w:rStyle w:val="selected"/>
          <w:rFonts w:ascii="Georgia" w:hAnsi="Georgia"/>
          <w:sz w:val="24"/>
          <w:szCs w:val="24"/>
        </w:rPr>
        <w:t>.</w:t>
      </w:r>
      <w:r w:rsidRPr="00450027">
        <w:rPr>
          <w:rStyle w:val="selected"/>
          <w:rFonts w:ascii="Georgia" w:hAnsi="Georgia"/>
          <w:sz w:val="24"/>
          <w:szCs w:val="24"/>
        </w:rPr>
        <w:t xml:space="preserve"> 13.</w:t>
      </w:r>
      <w:r>
        <w:rPr>
          <w:rStyle w:val="selected"/>
          <w:rFonts w:ascii="Georgia" w:hAnsi="Georgia"/>
          <w:sz w:val="24"/>
          <w:szCs w:val="24"/>
        </w:rPr>
        <w:t>)</w:t>
      </w:r>
    </w:p>
    <w:p w14:paraId="25EC2FF8" w14:textId="50BCEA36" w:rsidR="000824CE" w:rsidRDefault="00FF422A" w:rsidP="000824CE">
      <w:pPr>
        <w:spacing w:after="0" w:line="360" w:lineRule="auto"/>
        <w:ind w:left="7230"/>
        <w:jc w:val="center"/>
        <w:rPr>
          <w:rFonts w:ascii="Georgia" w:eastAsia="Times New Roman" w:hAnsi="Georgia" w:cs="Times New Roman"/>
          <w:b/>
          <w:bCs/>
          <w:color w:val="000000"/>
          <w:sz w:val="24"/>
          <w:szCs w:val="24"/>
          <w:lang w:eastAsia="hu-HU"/>
        </w:rPr>
      </w:pPr>
      <w:r>
        <w:rPr>
          <w:noProof/>
        </w:rPr>
        <w:drawing>
          <wp:anchor distT="0" distB="0" distL="114300" distR="114300" simplePos="0" relativeHeight="251673600" behindDoc="0" locked="0" layoutInCell="1" allowOverlap="1" wp14:anchorId="6C28AF02" wp14:editId="43C62738">
            <wp:simplePos x="0" y="0"/>
            <wp:positionH relativeFrom="column">
              <wp:posOffset>4462780</wp:posOffset>
            </wp:positionH>
            <wp:positionV relativeFrom="paragraph">
              <wp:posOffset>215900</wp:posOffset>
            </wp:positionV>
            <wp:extent cx="1440000" cy="1440000"/>
            <wp:effectExtent l="0" t="0" r="8255" b="8255"/>
            <wp:wrapSquare wrapText="bothSides"/>
            <wp:docPr id="1562693326"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4CE" w:rsidRPr="005675FF">
        <w:rPr>
          <w:rFonts w:ascii="Georgia" w:eastAsia="Times New Roman" w:hAnsi="Georgia" w:cs="Times New Roman"/>
          <w:b/>
          <w:bCs/>
          <w:color w:val="000000"/>
          <w:sz w:val="24"/>
          <w:szCs w:val="24"/>
          <w:lang w:eastAsia="hu-HU"/>
        </w:rPr>
        <w:t>Feladat:</w:t>
      </w:r>
    </w:p>
    <w:p w14:paraId="2A578143" w14:textId="1C6B0574" w:rsidR="00FF422A" w:rsidRPr="005675FF" w:rsidRDefault="00FF422A" w:rsidP="000824CE">
      <w:pPr>
        <w:spacing w:after="0" w:line="360" w:lineRule="auto"/>
        <w:ind w:left="7230"/>
        <w:jc w:val="center"/>
        <w:rPr>
          <w:rFonts w:ascii="Georgia" w:eastAsia="Times New Roman" w:hAnsi="Georgia" w:cs="Times New Roman"/>
          <w:b/>
          <w:bCs/>
          <w:color w:val="000000"/>
          <w:sz w:val="24"/>
          <w:szCs w:val="24"/>
          <w:lang w:eastAsia="hu-HU"/>
        </w:rPr>
      </w:pPr>
    </w:p>
    <w:p w14:paraId="14694797" w14:textId="77777777" w:rsidR="000824CE" w:rsidRPr="00450027" w:rsidRDefault="000824CE" w:rsidP="00450027">
      <w:pPr>
        <w:spacing w:after="0" w:line="360" w:lineRule="auto"/>
        <w:jc w:val="both"/>
        <w:rPr>
          <w:rStyle w:val="selected"/>
          <w:rFonts w:ascii="Georgia" w:hAnsi="Georgia"/>
          <w:sz w:val="24"/>
          <w:szCs w:val="24"/>
        </w:rPr>
      </w:pPr>
    </w:p>
    <w:p w14:paraId="304FF7F8" w14:textId="1CCD167A" w:rsidR="00450027" w:rsidRPr="006805A0" w:rsidRDefault="00450027" w:rsidP="00450027">
      <w:pPr>
        <w:spacing w:after="0" w:line="360" w:lineRule="auto"/>
        <w:jc w:val="both"/>
        <w:rPr>
          <w:rStyle w:val="selected"/>
          <w:rFonts w:ascii="Georgia" w:hAnsi="Georgia"/>
          <w:sz w:val="24"/>
          <w:szCs w:val="24"/>
        </w:rPr>
      </w:pPr>
    </w:p>
    <w:p w14:paraId="7D449737" w14:textId="77777777" w:rsidR="00800608" w:rsidRDefault="00800608"/>
    <w:sectPr w:rsidR="008006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D496" w14:textId="77777777" w:rsidR="006F2C9D" w:rsidRDefault="006F2C9D" w:rsidP="0025109D">
      <w:pPr>
        <w:spacing w:after="0" w:line="240" w:lineRule="auto"/>
      </w:pPr>
      <w:r>
        <w:separator/>
      </w:r>
    </w:p>
  </w:endnote>
  <w:endnote w:type="continuationSeparator" w:id="0">
    <w:p w14:paraId="3F20A165" w14:textId="77777777" w:rsidR="006F2C9D" w:rsidRDefault="006F2C9D" w:rsidP="0025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D3CB6" w14:textId="77777777" w:rsidR="006F2C9D" w:rsidRDefault="006F2C9D" w:rsidP="0025109D">
      <w:pPr>
        <w:spacing w:after="0" w:line="240" w:lineRule="auto"/>
      </w:pPr>
      <w:r>
        <w:separator/>
      </w:r>
    </w:p>
  </w:footnote>
  <w:footnote w:type="continuationSeparator" w:id="0">
    <w:p w14:paraId="1622B5E8" w14:textId="77777777" w:rsidR="006F2C9D" w:rsidRDefault="006F2C9D" w:rsidP="0025109D">
      <w:pPr>
        <w:spacing w:after="0" w:line="240" w:lineRule="auto"/>
      </w:pPr>
      <w:r>
        <w:continuationSeparator/>
      </w:r>
    </w:p>
  </w:footnote>
  <w:footnote w:id="1">
    <w:p w14:paraId="5E4B0954" w14:textId="77777777" w:rsidR="0025109D" w:rsidRDefault="0025109D" w:rsidP="0025109D">
      <w:pPr>
        <w:pStyle w:val="Lbjegyzetszveg"/>
      </w:pPr>
      <w:r>
        <w:rPr>
          <w:rStyle w:val="Lbjegyzet-hivatkozs"/>
        </w:rPr>
        <w:footnoteRef/>
      </w:r>
      <w:r>
        <w:t xml:space="preserve"> jogsértésre jogsértéssel adott válasz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39"/>
    <w:rsid w:val="0004771F"/>
    <w:rsid w:val="000824CE"/>
    <w:rsid w:val="001C54AE"/>
    <w:rsid w:val="002339DC"/>
    <w:rsid w:val="00236FD8"/>
    <w:rsid w:val="0025109D"/>
    <w:rsid w:val="002C2257"/>
    <w:rsid w:val="00450027"/>
    <w:rsid w:val="00451560"/>
    <w:rsid w:val="00580FE9"/>
    <w:rsid w:val="00621313"/>
    <w:rsid w:val="00625A92"/>
    <w:rsid w:val="006F2C9D"/>
    <w:rsid w:val="00800608"/>
    <w:rsid w:val="008208FF"/>
    <w:rsid w:val="008E4139"/>
    <w:rsid w:val="009A6C5A"/>
    <w:rsid w:val="00A15234"/>
    <w:rsid w:val="00BF760C"/>
    <w:rsid w:val="00D66B47"/>
    <w:rsid w:val="00D86979"/>
    <w:rsid w:val="00E30253"/>
    <w:rsid w:val="00F2183D"/>
    <w:rsid w:val="00FF42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F111"/>
  <w15:chartTrackingRefBased/>
  <w15:docId w15:val="{6F21A250-A88F-420B-98D1-AFE80FE7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5109D"/>
    <w:rPr>
      <w:kern w:val="0"/>
      <w14:ligatures w14:val="none"/>
    </w:rPr>
  </w:style>
  <w:style w:type="paragraph" w:styleId="Cmsor1">
    <w:name w:val="heading 1"/>
    <w:basedOn w:val="Norml"/>
    <w:link w:val="Cmsor1Char"/>
    <w:uiPriority w:val="9"/>
    <w:qFormat/>
    <w:rsid w:val="00047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elected">
    <w:name w:val="selected"/>
    <w:basedOn w:val="Bekezdsalapbettpusa"/>
    <w:rsid w:val="0025109D"/>
  </w:style>
  <w:style w:type="character" w:customStyle="1" w:styleId="hit">
    <w:name w:val="hit"/>
    <w:basedOn w:val="Bekezdsalapbettpusa"/>
    <w:rsid w:val="0025109D"/>
  </w:style>
  <w:style w:type="character" w:styleId="Jegyzethivatkozs">
    <w:name w:val="annotation reference"/>
    <w:basedOn w:val="Bekezdsalapbettpusa"/>
    <w:uiPriority w:val="99"/>
    <w:semiHidden/>
    <w:unhideWhenUsed/>
    <w:rsid w:val="0025109D"/>
    <w:rPr>
      <w:sz w:val="16"/>
      <w:szCs w:val="16"/>
    </w:rPr>
  </w:style>
  <w:style w:type="paragraph" w:styleId="Jegyzetszveg">
    <w:name w:val="annotation text"/>
    <w:basedOn w:val="Norml"/>
    <w:link w:val="JegyzetszvegChar"/>
    <w:uiPriority w:val="99"/>
    <w:unhideWhenUsed/>
    <w:rsid w:val="0025109D"/>
    <w:pPr>
      <w:spacing w:line="240" w:lineRule="auto"/>
    </w:pPr>
    <w:rPr>
      <w:sz w:val="20"/>
      <w:szCs w:val="20"/>
    </w:rPr>
  </w:style>
  <w:style w:type="character" w:customStyle="1" w:styleId="JegyzetszvegChar">
    <w:name w:val="Jegyzetszöveg Char"/>
    <w:basedOn w:val="Bekezdsalapbettpusa"/>
    <w:link w:val="Jegyzetszveg"/>
    <w:uiPriority w:val="99"/>
    <w:rsid w:val="0025109D"/>
    <w:rPr>
      <w:kern w:val="0"/>
      <w:sz w:val="20"/>
      <w:szCs w:val="20"/>
      <w14:ligatures w14:val="none"/>
    </w:rPr>
  </w:style>
  <w:style w:type="paragraph" w:styleId="Lbjegyzetszveg">
    <w:name w:val="footnote text"/>
    <w:basedOn w:val="Norml"/>
    <w:link w:val="LbjegyzetszvegChar"/>
    <w:uiPriority w:val="99"/>
    <w:semiHidden/>
    <w:unhideWhenUsed/>
    <w:rsid w:val="0025109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5109D"/>
    <w:rPr>
      <w:kern w:val="0"/>
      <w:sz w:val="20"/>
      <w:szCs w:val="20"/>
      <w14:ligatures w14:val="none"/>
    </w:rPr>
  </w:style>
  <w:style w:type="character" w:styleId="Lbjegyzet-hivatkozs">
    <w:name w:val="footnote reference"/>
    <w:basedOn w:val="Bekezdsalapbettpusa"/>
    <w:uiPriority w:val="99"/>
    <w:semiHidden/>
    <w:unhideWhenUsed/>
    <w:rsid w:val="0025109D"/>
    <w:rPr>
      <w:vertAlign w:val="superscript"/>
    </w:rPr>
  </w:style>
  <w:style w:type="paragraph" w:styleId="Vltozat">
    <w:name w:val="Revision"/>
    <w:hidden/>
    <w:uiPriority w:val="99"/>
    <w:semiHidden/>
    <w:rsid w:val="00E30253"/>
    <w:pPr>
      <w:spacing w:after="0" w:line="240" w:lineRule="auto"/>
    </w:pPr>
    <w:rPr>
      <w:kern w:val="0"/>
      <w14:ligatures w14:val="none"/>
    </w:rPr>
  </w:style>
  <w:style w:type="paragraph" w:styleId="Megjegyzstrgya">
    <w:name w:val="annotation subject"/>
    <w:basedOn w:val="Jegyzetszveg"/>
    <w:next w:val="Jegyzetszveg"/>
    <w:link w:val="MegjegyzstrgyaChar"/>
    <w:uiPriority w:val="99"/>
    <w:semiHidden/>
    <w:unhideWhenUsed/>
    <w:rsid w:val="0004771F"/>
    <w:rPr>
      <w:b/>
      <w:bCs/>
    </w:rPr>
  </w:style>
  <w:style w:type="character" w:customStyle="1" w:styleId="MegjegyzstrgyaChar">
    <w:name w:val="Megjegyzés tárgya Char"/>
    <w:basedOn w:val="JegyzetszvegChar"/>
    <w:link w:val="Megjegyzstrgya"/>
    <w:uiPriority w:val="99"/>
    <w:semiHidden/>
    <w:rsid w:val="0004771F"/>
    <w:rPr>
      <w:b/>
      <w:bCs/>
      <w:kern w:val="0"/>
      <w:sz w:val="20"/>
      <w:szCs w:val="20"/>
      <w14:ligatures w14:val="none"/>
    </w:rPr>
  </w:style>
  <w:style w:type="character" w:customStyle="1" w:styleId="Cmsor1Char">
    <w:name w:val="Címsor 1 Char"/>
    <w:basedOn w:val="Bekezdsalapbettpusa"/>
    <w:link w:val="Cmsor1"/>
    <w:uiPriority w:val="9"/>
    <w:rsid w:val="0004771F"/>
    <w:rPr>
      <w:rFonts w:ascii="Times New Roman" w:eastAsia="Times New Roman" w:hAnsi="Times New Roman" w:cs="Times New Roman"/>
      <w:b/>
      <w:bCs/>
      <w:kern w:val="36"/>
      <w:sz w:val="48"/>
      <w:szCs w:val="48"/>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3100</Words>
  <Characters>17675</Characters>
  <Application>Microsoft Office Word</Application>
  <DocSecurity>0</DocSecurity>
  <Lines>147</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Kustár Dániel</dc:creator>
  <cp:keywords/>
  <dc:description/>
  <cp:lastModifiedBy>Kustár Dániel</cp:lastModifiedBy>
  <cp:revision>3</cp:revision>
  <dcterms:created xsi:type="dcterms:W3CDTF">2023-10-25T14:14:00Z</dcterms:created>
  <dcterms:modified xsi:type="dcterms:W3CDTF">2025-02-24T11:25:00Z</dcterms:modified>
</cp:coreProperties>
</file>